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2B0EB" w14:textId="5662A363" w:rsidR="002A3A78" w:rsidRPr="00936A6C" w:rsidRDefault="002A3A78" w:rsidP="002A3A78">
      <w:pPr>
        <w:pStyle w:val="3GPPHeader"/>
        <w:spacing w:after="60"/>
        <w:rPr>
          <w:rFonts w:eastAsia="SimSun" w:cs="Arial"/>
          <w:bCs/>
          <w:szCs w:val="24"/>
          <w:lang w:val="en-GB" w:eastAsia="en-US"/>
        </w:rPr>
      </w:pPr>
      <w:bookmarkStart w:id="0" w:name="_Hlk487029736"/>
      <w:bookmarkStart w:id="1" w:name="OLE_LINK3"/>
      <w:bookmarkStart w:id="2" w:name="OLE_LINK4"/>
      <w:bookmarkStart w:id="3" w:name="OLE_LINK103"/>
      <w:bookmarkStart w:id="4" w:name="OLE_LINK104"/>
      <w:bookmarkEnd w:id="0"/>
      <w:r w:rsidRPr="00936A6C">
        <w:rPr>
          <w:rFonts w:eastAsia="SimSun" w:cs="Arial"/>
          <w:bCs/>
          <w:szCs w:val="24"/>
          <w:lang w:val="en-GB" w:eastAsia="en-US"/>
        </w:rPr>
        <w:t>3GPP TSG-RAN WG4 Meeting #108bis</w:t>
      </w:r>
      <w:r w:rsidRPr="00936A6C">
        <w:rPr>
          <w:rFonts w:eastAsia="SimSun" w:cs="Arial"/>
          <w:bCs/>
          <w:szCs w:val="24"/>
          <w:lang w:val="en-GB" w:eastAsia="en-US"/>
        </w:rPr>
        <w:tab/>
        <w:t>R4-231</w:t>
      </w:r>
      <w:r w:rsidR="008F2B8D">
        <w:rPr>
          <w:rFonts w:eastAsia="SimSun" w:cs="Arial"/>
          <w:bCs/>
          <w:szCs w:val="24"/>
          <w:lang w:val="en-GB" w:eastAsia="en-US"/>
        </w:rPr>
        <w:t>5695</w:t>
      </w:r>
    </w:p>
    <w:p w14:paraId="3F19EE54" w14:textId="77777777" w:rsidR="002A3A78" w:rsidRPr="00936A6C" w:rsidRDefault="002A3A78" w:rsidP="002A3A78">
      <w:pPr>
        <w:rPr>
          <w:rFonts w:ascii="Arial" w:hAnsi="Arial" w:cs="Arial"/>
          <w:b/>
          <w:bCs/>
          <w:sz w:val="24"/>
          <w:szCs w:val="24"/>
        </w:rPr>
      </w:pPr>
      <w:r w:rsidRPr="00936A6C">
        <w:rPr>
          <w:rFonts w:ascii="Arial" w:hAnsi="Arial" w:cs="Arial"/>
          <w:b/>
          <w:bCs/>
          <w:sz w:val="24"/>
          <w:szCs w:val="24"/>
        </w:rPr>
        <w:t>Xiamen, China, October 09 – October 13, 2023</w:t>
      </w:r>
    </w:p>
    <w:p w14:paraId="37334717" w14:textId="77777777" w:rsidR="008D147B" w:rsidRPr="002A3A78" w:rsidRDefault="008D147B" w:rsidP="008D147B">
      <w:pPr>
        <w:pStyle w:val="3GPPHeader"/>
        <w:rPr>
          <w:rFonts w:cs="Arial"/>
          <w:highlight w:val="yellow"/>
          <w:lang w:val="en-GB"/>
        </w:rPr>
      </w:pPr>
    </w:p>
    <w:bookmarkEnd w:id="1"/>
    <w:bookmarkEnd w:id="2"/>
    <w:p w14:paraId="7F718827" w14:textId="1D01688E" w:rsidR="00D82EDB" w:rsidRPr="00ED3955" w:rsidRDefault="00D82EDB" w:rsidP="00D82EDB">
      <w:pPr>
        <w:ind w:left="1985" w:hanging="1985"/>
        <w:jc w:val="both"/>
        <w:rPr>
          <w:rFonts w:asciiTheme="minorHAnsi" w:eastAsia="SimSun" w:hAnsiTheme="minorHAnsi" w:cstheme="minorHAnsi"/>
          <w:b/>
          <w:bCs/>
          <w:sz w:val="24"/>
          <w:szCs w:val="24"/>
          <w:lang w:eastAsia="zh-CN"/>
        </w:rPr>
      </w:pPr>
      <w:r w:rsidRPr="00ED3955">
        <w:rPr>
          <w:rFonts w:asciiTheme="minorHAnsi" w:eastAsia="SimSun" w:hAnsiTheme="minorHAnsi" w:cstheme="minorHAnsi"/>
          <w:b/>
          <w:bCs/>
          <w:sz w:val="24"/>
          <w:szCs w:val="24"/>
          <w:lang w:eastAsia="en-US"/>
        </w:rPr>
        <w:t>Agenda Item:</w:t>
      </w:r>
      <w:r w:rsidRPr="00ED3955">
        <w:rPr>
          <w:rFonts w:asciiTheme="minorHAnsi" w:eastAsia="SimSun" w:hAnsiTheme="minorHAnsi" w:cstheme="minorHAnsi"/>
          <w:b/>
          <w:bCs/>
          <w:sz w:val="24"/>
          <w:szCs w:val="24"/>
          <w:lang w:eastAsia="en-US"/>
        </w:rPr>
        <w:tab/>
      </w:r>
      <w:r w:rsidR="002A3A78">
        <w:rPr>
          <w:rFonts w:asciiTheme="minorHAnsi" w:eastAsia="SimSun" w:hAnsiTheme="minorHAnsi" w:cstheme="minorHAnsi"/>
          <w:b/>
          <w:bCs/>
          <w:sz w:val="24"/>
          <w:szCs w:val="24"/>
          <w:lang w:eastAsia="en-US"/>
        </w:rPr>
        <w:t>5.</w:t>
      </w:r>
      <w:r w:rsidR="00405C33">
        <w:rPr>
          <w:rFonts w:asciiTheme="minorHAnsi" w:eastAsia="SimSun" w:hAnsiTheme="minorHAnsi" w:cstheme="minorHAnsi"/>
          <w:b/>
          <w:bCs/>
          <w:sz w:val="24"/>
          <w:szCs w:val="24"/>
          <w:lang w:eastAsia="en-US"/>
        </w:rPr>
        <w:t>34</w:t>
      </w:r>
      <w:r w:rsidRPr="00DC3246">
        <w:rPr>
          <w:rFonts w:asciiTheme="minorHAnsi" w:eastAsia="SimSun" w:hAnsiTheme="minorHAnsi" w:cstheme="minorHAnsi"/>
          <w:b/>
          <w:bCs/>
          <w:sz w:val="24"/>
          <w:szCs w:val="24"/>
          <w:lang w:eastAsia="en-US"/>
        </w:rPr>
        <w:t>.</w:t>
      </w:r>
      <w:r w:rsidR="00405C33">
        <w:rPr>
          <w:rFonts w:asciiTheme="minorHAnsi" w:eastAsia="SimSun" w:hAnsiTheme="minorHAnsi" w:cstheme="minorHAnsi"/>
          <w:b/>
          <w:bCs/>
          <w:sz w:val="24"/>
          <w:szCs w:val="24"/>
          <w:lang w:eastAsia="en-US"/>
        </w:rPr>
        <w:t>4</w:t>
      </w:r>
    </w:p>
    <w:p w14:paraId="109AEB4D" w14:textId="3C26B1AC"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Source:</w:t>
      </w:r>
      <w:r w:rsidR="00474D21" w:rsidRPr="00ED3955">
        <w:rPr>
          <w:rFonts w:asciiTheme="minorHAnsi" w:eastAsia="SimSun" w:hAnsiTheme="minorHAnsi" w:cstheme="minorHAnsi"/>
          <w:b/>
          <w:bCs/>
          <w:sz w:val="24"/>
          <w:szCs w:val="24"/>
          <w:lang w:eastAsia="en-US"/>
        </w:rPr>
        <w:tab/>
      </w:r>
      <w:r w:rsidR="00580094">
        <w:rPr>
          <w:rFonts w:asciiTheme="minorHAnsi" w:eastAsia="SimSun" w:hAnsiTheme="minorHAnsi" w:cstheme="minorHAnsi"/>
          <w:b/>
          <w:bCs/>
          <w:sz w:val="24"/>
          <w:szCs w:val="24"/>
          <w:lang w:eastAsia="en-US"/>
        </w:rPr>
        <w:t>Ericsson</w:t>
      </w:r>
      <w:r w:rsidRPr="00ED3955">
        <w:rPr>
          <w:rFonts w:asciiTheme="minorHAnsi" w:eastAsia="SimSun" w:hAnsiTheme="minorHAnsi" w:cstheme="minorHAnsi"/>
          <w:b/>
          <w:bCs/>
          <w:sz w:val="24"/>
          <w:szCs w:val="24"/>
          <w:lang w:eastAsia="en-US"/>
        </w:rPr>
        <w:t xml:space="preserve"> </w:t>
      </w:r>
    </w:p>
    <w:p w14:paraId="109AEB4E" w14:textId="22868824" w:rsidR="00A73AF2"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Title:</w:t>
      </w:r>
      <w:r w:rsidR="0082637F" w:rsidRPr="00ED3955">
        <w:rPr>
          <w:rFonts w:asciiTheme="minorHAnsi" w:eastAsia="SimSun" w:hAnsiTheme="minorHAnsi" w:cstheme="minorHAnsi"/>
          <w:b/>
          <w:bCs/>
          <w:sz w:val="24"/>
          <w:szCs w:val="24"/>
          <w:lang w:eastAsia="en-US"/>
        </w:rPr>
        <w:tab/>
      </w:r>
      <w:r w:rsidR="00236546">
        <w:rPr>
          <w:rFonts w:asciiTheme="minorHAnsi" w:eastAsia="SimSun" w:hAnsiTheme="minorHAnsi" w:cstheme="minorHAnsi"/>
          <w:b/>
          <w:bCs/>
          <w:sz w:val="24"/>
          <w:szCs w:val="24"/>
          <w:lang w:eastAsia="en-US"/>
        </w:rPr>
        <w:t>Discussion on measurement without gaps test cases</w:t>
      </w:r>
    </w:p>
    <w:p w14:paraId="109AEB4F" w14:textId="77777777" w:rsidR="00197D40" w:rsidRPr="00ED3955" w:rsidRDefault="00A73AF2" w:rsidP="00496517">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sidRPr="00ED3955">
        <w:rPr>
          <w:rFonts w:asciiTheme="minorHAnsi" w:eastAsia="SimSun" w:hAnsiTheme="minorHAnsi" w:cstheme="minorHAnsi"/>
          <w:b/>
          <w:bCs/>
          <w:sz w:val="24"/>
          <w:szCs w:val="24"/>
          <w:lang w:eastAsia="en-US"/>
        </w:rPr>
        <w:t>Document for:</w:t>
      </w:r>
      <w:r w:rsidR="0082637F" w:rsidRPr="00ED3955">
        <w:rPr>
          <w:rFonts w:asciiTheme="minorHAnsi" w:eastAsia="SimSun" w:hAnsiTheme="minorHAnsi" w:cstheme="minorHAnsi"/>
          <w:b/>
          <w:bCs/>
          <w:sz w:val="24"/>
          <w:szCs w:val="24"/>
          <w:lang w:eastAsia="en-US"/>
        </w:rPr>
        <w:tab/>
      </w:r>
      <w:r w:rsidRPr="00ED3955">
        <w:rPr>
          <w:rFonts w:asciiTheme="minorHAnsi" w:eastAsia="SimSun" w:hAnsiTheme="minorHAnsi" w:cstheme="minorHAnsi"/>
          <w:b/>
          <w:bCs/>
          <w:sz w:val="24"/>
          <w:szCs w:val="24"/>
          <w:lang w:eastAsia="en-US"/>
        </w:rPr>
        <w:t xml:space="preserve">Discussion </w:t>
      </w:r>
    </w:p>
    <w:p w14:paraId="109AEB50" w14:textId="77777777" w:rsidR="00042DB9" w:rsidRPr="00ED3955" w:rsidRDefault="006B2EB2" w:rsidP="00042DB9">
      <w:pPr>
        <w:pStyle w:val="Heading1"/>
        <w:numPr>
          <w:ilvl w:val="0"/>
          <w:numId w:val="1"/>
        </w:numPr>
        <w:ind w:hanging="720"/>
        <w:rPr>
          <w:rFonts w:asciiTheme="minorHAnsi" w:eastAsia="PMingLiU" w:hAnsiTheme="minorHAnsi" w:cstheme="minorHAnsi"/>
          <w:b/>
          <w:sz w:val="22"/>
          <w:szCs w:val="22"/>
          <w:lang w:eastAsia="zh-TW"/>
        </w:rPr>
      </w:pPr>
      <w:r w:rsidRPr="00ED3955">
        <w:rPr>
          <w:rFonts w:asciiTheme="minorHAnsi" w:eastAsiaTheme="minorEastAsia" w:hAnsiTheme="minorHAnsi" w:cstheme="minorHAnsi"/>
          <w:b/>
          <w:sz w:val="22"/>
          <w:szCs w:val="22"/>
          <w:lang w:val="en-US" w:eastAsia="zh-TW"/>
        </w:rPr>
        <w:t>I</w:t>
      </w:r>
      <w:r w:rsidR="00197D40" w:rsidRPr="00ED3955">
        <w:rPr>
          <w:rFonts w:asciiTheme="minorHAnsi" w:eastAsiaTheme="minorEastAsia" w:hAnsiTheme="minorHAnsi" w:cstheme="minorHAnsi"/>
          <w:b/>
          <w:sz w:val="22"/>
          <w:szCs w:val="22"/>
          <w:lang w:val="en-US" w:eastAsia="zh-TW"/>
        </w:rPr>
        <w:t>ntroduction</w:t>
      </w:r>
      <w:bookmarkStart w:id="5" w:name="OLE_LINK1"/>
      <w:bookmarkStart w:id="6" w:name="OLE_LINK2"/>
      <w:bookmarkStart w:id="7" w:name="OLE_LINK132"/>
      <w:bookmarkStart w:id="8" w:name="OLE_LINK133"/>
    </w:p>
    <w:p w14:paraId="1AC2B772" w14:textId="1048B2CD" w:rsidR="00B622B2" w:rsidRDefault="00440EF7" w:rsidP="002304B4">
      <w:pPr>
        <w:jc w:val="both"/>
        <w:rPr>
          <w:rFonts w:asciiTheme="minorHAnsi" w:eastAsiaTheme="minorEastAsia" w:hAnsiTheme="minorHAnsi" w:cstheme="minorHAnsi"/>
          <w:lang w:val="en-US" w:eastAsia="zh-CN"/>
        </w:rPr>
      </w:pPr>
      <w:bookmarkStart w:id="9" w:name="_Ref516345544"/>
      <w:r w:rsidRPr="00ED3955">
        <w:rPr>
          <w:rFonts w:asciiTheme="minorHAnsi" w:eastAsiaTheme="minorEastAsia" w:hAnsiTheme="minorHAnsi" w:cstheme="minorHAnsi"/>
          <w:lang w:val="en-US" w:eastAsia="zh-CN"/>
        </w:rPr>
        <w:t xml:space="preserve">In </w:t>
      </w:r>
      <w:r w:rsidR="00DE06C4">
        <w:rPr>
          <w:rFonts w:asciiTheme="minorHAnsi" w:eastAsiaTheme="minorEastAsia" w:hAnsiTheme="minorHAnsi" w:cstheme="minorHAnsi"/>
          <w:lang w:val="en-US" w:eastAsia="zh-CN"/>
        </w:rPr>
        <w:t>last meeting</w:t>
      </w:r>
      <w:r w:rsidRPr="00ED3955">
        <w:rPr>
          <w:rFonts w:asciiTheme="minorHAnsi" w:eastAsiaTheme="minorEastAsia" w:hAnsiTheme="minorHAnsi" w:cstheme="minorHAnsi"/>
          <w:lang w:val="en-US" w:eastAsia="zh-CN"/>
        </w:rPr>
        <w:t xml:space="preserve">, </w:t>
      </w:r>
      <w:r w:rsidR="00B622B2">
        <w:rPr>
          <w:rFonts w:asciiTheme="minorHAnsi" w:eastAsiaTheme="minorEastAsia" w:hAnsiTheme="minorHAnsi" w:cstheme="minorHAnsi"/>
          <w:lang w:val="en-US" w:eastAsia="zh-CN"/>
        </w:rPr>
        <w:t xml:space="preserve">RAN4 discussed the </w:t>
      </w:r>
      <w:r w:rsidR="00A260EA">
        <w:rPr>
          <w:rFonts w:asciiTheme="minorHAnsi" w:eastAsiaTheme="minorEastAsia" w:hAnsiTheme="minorHAnsi" w:cstheme="minorHAnsi"/>
          <w:lang w:val="en-US" w:eastAsia="zh-CN"/>
        </w:rPr>
        <w:t xml:space="preserve">core requirements of </w:t>
      </w:r>
      <w:r w:rsidR="0092154B">
        <w:rPr>
          <w:rFonts w:asciiTheme="minorHAnsi" w:eastAsiaTheme="minorEastAsia" w:hAnsiTheme="minorHAnsi" w:cstheme="minorHAnsi"/>
          <w:lang w:val="en-US" w:eastAsia="zh-CN"/>
        </w:rPr>
        <w:t>SSB-less SCell activation in NES</w:t>
      </w:r>
      <w:r w:rsidR="001A0871">
        <w:rPr>
          <w:rFonts w:asciiTheme="minorHAnsi" w:eastAsiaTheme="minorEastAsia" w:hAnsiTheme="minorHAnsi" w:cstheme="minorHAnsi"/>
          <w:lang w:val="en-US" w:eastAsia="zh-CN"/>
        </w:rPr>
        <w:t xml:space="preserve">. </w:t>
      </w:r>
      <w:r w:rsidR="0092154B">
        <w:rPr>
          <w:rFonts w:asciiTheme="minorHAnsi" w:eastAsiaTheme="minorEastAsia" w:hAnsiTheme="minorHAnsi" w:cstheme="minorHAnsi"/>
          <w:lang w:val="en-US" w:eastAsia="zh-CN"/>
        </w:rPr>
        <w:t xml:space="preserve">Although there are still some open issues for SSB-less SCell activation, RAN4 can still start the analysis for the general test case design. </w:t>
      </w:r>
      <w:r w:rsidR="00877872" w:rsidRPr="00133186">
        <w:rPr>
          <w:rFonts w:asciiTheme="minorHAnsi" w:eastAsiaTheme="minorEastAsia" w:hAnsiTheme="minorHAnsi" w:cstheme="minorHAnsi"/>
          <w:lang w:val="en-US" w:eastAsia="zh-TW"/>
        </w:rPr>
        <w:t>In this contribution</w:t>
      </w:r>
      <w:r w:rsidR="00877872">
        <w:rPr>
          <w:rFonts w:asciiTheme="minorHAnsi" w:eastAsiaTheme="minorEastAsia" w:hAnsiTheme="minorHAnsi" w:cstheme="minorHAnsi"/>
          <w:lang w:val="en-US" w:eastAsia="zh-TW"/>
        </w:rPr>
        <w:t>,</w:t>
      </w:r>
      <w:r w:rsidR="00877872" w:rsidRPr="00133186">
        <w:rPr>
          <w:rFonts w:asciiTheme="minorHAnsi" w:eastAsiaTheme="minorEastAsia" w:hAnsiTheme="minorHAnsi" w:cstheme="minorHAnsi"/>
          <w:lang w:val="en-US" w:eastAsia="zh-TW"/>
        </w:rPr>
        <w:t xml:space="preserve"> we</w:t>
      </w:r>
      <w:r w:rsidR="00877872">
        <w:rPr>
          <w:rFonts w:asciiTheme="minorHAnsi" w:eastAsiaTheme="minorEastAsia" w:hAnsiTheme="minorHAnsi" w:cstheme="minorHAnsi"/>
          <w:lang w:val="en-US" w:eastAsia="zh-TW"/>
        </w:rPr>
        <w:t>’ll</w:t>
      </w:r>
      <w:r w:rsidR="00877872" w:rsidRPr="00133186">
        <w:rPr>
          <w:rFonts w:asciiTheme="minorHAnsi" w:eastAsiaTheme="minorEastAsia" w:hAnsiTheme="minorHAnsi" w:cstheme="minorHAnsi"/>
          <w:lang w:val="en-US" w:eastAsia="zh-TW"/>
        </w:rPr>
        <w:t xml:space="preserve"> </w:t>
      </w:r>
      <w:r w:rsidR="00877872">
        <w:rPr>
          <w:rFonts w:asciiTheme="minorHAnsi" w:eastAsiaTheme="minorEastAsia" w:hAnsiTheme="minorHAnsi" w:cstheme="minorHAnsi"/>
          <w:lang w:val="en-US" w:eastAsia="zh-TW"/>
        </w:rPr>
        <w:t xml:space="preserve">discuss the </w:t>
      </w:r>
      <w:r w:rsidR="0092154B">
        <w:rPr>
          <w:rFonts w:asciiTheme="minorHAnsi" w:eastAsiaTheme="minorEastAsia" w:hAnsiTheme="minorHAnsi" w:cstheme="minorHAnsi"/>
          <w:lang w:val="en-US" w:eastAsia="zh-TW"/>
        </w:rPr>
        <w:t xml:space="preserve">general </w:t>
      </w:r>
      <w:r w:rsidR="00877872">
        <w:rPr>
          <w:rFonts w:asciiTheme="minorHAnsi" w:eastAsiaTheme="minorEastAsia" w:hAnsiTheme="minorHAnsi" w:cstheme="minorHAnsi"/>
          <w:lang w:val="en-US" w:eastAsia="zh-TW"/>
        </w:rPr>
        <w:t>test case and test case list</w:t>
      </w:r>
      <w:r w:rsidR="00877872" w:rsidRPr="00133186">
        <w:rPr>
          <w:rFonts w:asciiTheme="minorHAnsi" w:eastAsiaTheme="minorEastAsia" w:hAnsiTheme="minorHAnsi" w:cstheme="minorHAnsi"/>
          <w:lang w:val="en-US" w:eastAsia="zh-TW"/>
        </w:rPr>
        <w:t>.</w:t>
      </w:r>
    </w:p>
    <w:p w14:paraId="3A5958EA" w14:textId="03DB3839" w:rsidR="00E61D05" w:rsidRDefault="0092154B" w:rsidP="00E61D05">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SSB-less SCell activation</w:t>
      </w:r>
      <w:r w:rsidR="00877872">
        <w:rPr>
          <w:rFonts w:asciiTheme="minorHAnsi" w:eastAsiaTheme="minorEastAsia" w:hAnsiTheme="minorHAnsi" w:cstheme="minorHAnsi"/>
          <w:b/>
          <w:sz w:val="22"/>
          <w:szCs w:val="22"/>
          <w:lang w:val="en-US" w:eastAsia="zh-TW"/>
        </w:rPr>
        <w:t xml:space="preserve"> t</w:t>
      </w:r>
      <w:r w:rsidR="00401F97">
        <w:rPr>
          <w:rFonts w:asciiTheme="minorHAnsi" w:eastAsiaTheme="minorEastAsia" w:hAnsiTheme="minorHAnsi" w:cstheme="minorHAnsi"/>
          <w:b/>
          <w:sz w:val="22"/>
          <w:szCs w:val="22"/>
          <w:lang w:val="en-US" w:eastAsia="zh-TW"/>
        </w:rPr>
        <w:t xml:space="preserve">est case  </w:t>
      </w:r>
    </w:p>
    <w:p w14:paraId="0513A6CD" w14:textId="2F297188" w:rsidR="004E6CF7" w:rsidRDefault="0092154B" w:rsidP="0029576E">
      <w:pPr>
        <w:jc w:val="both"/>
        <w:rPr>
          <w:rFonts w:eastAsiaTheme="minorEastAsia"/>
          <w:lang w:val="en-US" w:eastAsia="zh-CN"/>
        </w:rPr>
      </w:pPr>
      <w:r>
        <w:rPr>
          <w:rFonts w:eastAsiaTheme="minorEastAsia"/>
          <w:lang w:val="en-US" w:eastAsia="zh-CN"/>
        </w:rPr>
        <w:t>In last meeting, RAN4 spent much time on scenario and RTD condition discussion and achieve some agreements</w:t>
      </w:r>
      <w:r w:rsidR="00BD242E">
        <w:rPr>
          <w:rFonts w:eastAsiaTheme="minorEastAsia"/>
          <w:lang w:val="en-US" w:eastAsia="zh-CN"/>
        </w:rPr>
        <w:t>.</w:t>
      </w:r>
      <w:r>
        <w:rPr>
          <w:rFonts w:eastAsiaTheme="minorEastAsia"/>
          <w:lang w:val="en-US" w:eastAsia="zh-CN"/>
        </w:rPr>
        <w:t xml:space="preserve"> In our understanding, RAN4 can firstly focus on the test case design based on current agreements. Firstly, RAN4 can agree to define test case for scenario 1 with RTD equal or less than CP. </w:t>
      </w:r>
    </w:p>
    <w:p w14:paraId="2648FDDE" w14:textId="2EC50829" w:rsidR="0092154B" w:rsidRPr="0092154B" w:rsidRDefault="0092154B" w:rsidP="00733AAF">
      <w:pPr>
        <w:jc w:val="both"/>
        <w:rPr>
          <w:rFonts w:eastAsiaTheme="minorEastAsia"/>
          <w:lang w:val="en-US" w:eastAsia="zh-CN"/>
        </w:rPr>
      </w:pPr>
      <w:r>
        <w:rPr>
          <w:rFonts w:eastAsiaTheme="minorEastAsia"/>
          <w:lang w:val="en-US" w:eastAsia="zh-CN"/>
        </w:rPr>
        <w:t>In legacy SCell activation requirement, generally, RAN4 will differentiate the test cases with known and unknown conditions. The main different between known and unknown cell is whether L3 measurement is performed within 3ms</w:t>
      </w:r>
      <w:r w:rsidR="00FC66DB">
        <w:rPr>
          <w:rFonts w:eastAsiaTheme="minorEastAsia"/>
          <w:lang w:val="en-US" w:eastAsia="zh-CN"/>
        </w:rPr>
        <w:t xml:space="preserve"> before SCell activation command</w:t>
      </w:r>
      <w:r>
        <w:rPr>
          <w:rFonts w:eastAsiaTheme="minorEastAsia"/>
          <w:lang w:val="en-US" w:eastAsia="zh-CN"/>
        </w:rPr>
        <w:t xml:space="preserve">. However, </w:t>
      </w:r>
      <w:r w:rsidR="00733AAF">
        <w:rPr>
          <w:rFonts w:eastAsiaTheme="minorEastAsia"/>
          <w:lang w:val="en-US" w:eastAsia="zh-CN"/>
        </w:rPr>
        <w:t xml:space="preserve">known condition </w:t>
      </w:r>
      <w:r w:rsidR="00FC66DB">
        <w:rPr>
          <w:rFonts w:eastAsiaTheme="minorEastAsia"/>
          <w:lang w:val="en-US" w:eastAsia="zh-CN"/>
        </w:rPr>
        <w:t>seems</w:t>
      </w:r>
      <w:r w:rsidR="00733AAF">
        <w:rPr>
          <w:rFonts w:eastAsiaTheme="minorEastAsia"/>
          <w:lang w:val="en-US" w:eastAsia="zh-CN"/>
        </w:rPr>
        <w:t xml:space="preserve"> </w:t>
      </w:r>
      <w:r w:rsidR="00FC66DB">
        <w:rPr>
          <w:rFonts w:eastAsiaTheme="minorEastAsia"/>
          <w:lang w:val="en-US" w:eastAsia="zh-CN"/>
        </w:rPr>
        <w:t>un</w:t>
      </w:r>
      <w:r w:rsidR="00733AAF">
        <w:rPr>
          <w:rFonts w:eastAsiaTheme="minorEastAsia"/>
          <w:lang w:val="en-US" w:eastAsia="zh-CN"/>
        </w:rPr>
        <w:t xml:space="preserve">necessary for SSB-less SCell activation </w:t>
      </w:r>
      <w:r>
        <w:rPr>
          <w:rFonts w:eastAsiaTheme="minorEastAsia"/>
          <w:lang w:val="en-US" w:eastAsia="zh-CN"/>
        </w:rPr>
        <w:t>since UE will refer on the coarse timing from the reference cell.</w:t>
      </w:r>
      <w:r w:rsidR="00733AAF">
        <w:rPr>
          <w:rFonts w:eastAsiaTheme="minorEastAsia"/>
          <w:lang w:val="en-US" w:eastAsia="zh-CN"/>
        </w:rPr>
        <w:t xml:space="preserve"> </w:t>
      </w:r>
      <w:r w:rsidR="00051F08">
        <w:rPr>
          <w:rFonts w:eastAsiaTheme="minorEastAsia"/>
          <w:lang w:val="en-US" w:eastAsia="zh-CN"/>
        </w:rPr>
        <w:t xml:space="preserve">The AGC retuning samples due to power difference is uncertain. </w:t>
      </w:r>
      <w:r w:rsidR="00733AAF">
        <w:rPr>
          <w:rFonts w:eastAsiaTheme="minorEastAsia"/>
          <w:lang w:val="en-US" w:eastAsia="zh-CN"/>
        </w:rPr>
        <w:t xml:space="preserve">Thus, we suggest </w:t>
      </w:r>
      <w:proofErr w:type="gramStart"/>
      <w:r w:rsidR="00733AAF">
        <w:rPr>
          <w:rFonts w:eastAsiaTheme="minorEastAsia"/>
          <w:lang w:val="en-US" w:eastAsia="zh-CN"/>
        </w:rPr>
        <w:t>to</w:t>
      </w:r>
      <w:r w:rsidR="00FC66DB">
        <w:rPr>
          <w:rFonts w:eastAsiaTheme="minorEastAsia"/>
          <w:lang w:val="en-US" w:eastAsia="zh-CN"/>
        </w:rPr>
        <w:t xml:space="preserve"> </w:t>
      </w:r>
      <w:r w:rsidR="00733AAF">
        <w:rPr>
          <w:rFonts w:eastAsiaTheme="minorEastAsia"/>
          <w:lang w:val="en-US" w:eastAsia="zh-CN"/>
        </w:rPr>
        <w:t>wait</w:t>
      </w:r>
      <w:proofErr w:type="gramEnd"/>
      <w:r w:rsidR="00733AAF">
        <w:rPr>
          <w:rFonts w:eastAsiaTheme="minorEastAsia"/>
          <w:lang w:val="en-US" w:eastAsia="zh-CN"/>
        </w:rPr>
        <w:t xml:space="preserve"> core requirement to further consider whether to introduce different test cases.</w:t>
      </w:r>
    </w:p>
    <w:p w14:paraId="5FC54B48" w14:textId="61088061" w:rsidR="00143D9B" w:rsidRDefault="00A33112" w:rsidP="00A66075">
      <w:pPr>
        <w:rPr>
          <w:rFonts w:eastAsiaTheme="minorEastAsia"/>
          <w:lang w:val="en-US" w:eastAsia="zh-CN"/>
        </w:rPr>
      </w:pPr>
      <w:r>
        <w:rPr>
          <w:rFonts w:eastAsiaTheme="minorEastAsia"/>
          <w:lang w:val="en-US" w:eastAsia="zh-CN"/>
        </w:rPr>
        <w:t xml:space="preserve">Based on above discussions, we suggest </w:t>
      </w:r>
      <w:proofErr w:type="gramStart"/>
      <w:r>
        <w:rPr>
          <w:rFonts w:eastAsiaTheme="minorEastAsia"/>
          <w:lang w:val="en-US" w:eastAsia="zh-CN"/>
        </w:rPr>
        <w:t>to define</w:t>
      </w:r>
      <w:proofErr w:type="gramEnd"/>
      <w:r>
        <w:rPr>
          <w:rFonts w:eastAsiaTheme="minorEastAsia"/>
          <w:lang w:val="en-US" w:eastAsia="zh-CN"/>
        </w:rPr>
        <w:t xml:space="preserve"> the following TC for </w:t>
      </w:r>
      <w:r w:rsidR="0092154B">
        <w:rPr>
          <w:rFonts w:eastAsiaTheme="minorEastAsia"/>
          <w:lang w:val="en-US" w:eastAsia="zh-CN"/>
        </w:rPr>
        <w:t>SSB-less SCell activation</w:t>
      </w:r>
      <w:r w:rsidR="00E64384">
        <w:rPr>
          <w:rFonts w:eastAsiaTheme="minorEastAsia"/>
          <w:lang w:val="en-US" w:eastAsia="zh-CN"/>
        </w:rPr>
        <w:t xml:space="preserve"> as a start point</w:t>
      </w:r>
      <w:r>
        <w:rPr>
          <w:rFonts w:eastAsiaTheme="minorEastAsia"/>
          <w:lang w:val="en-US" w:eastAsia="zh-CN"/>
        </w:rPr>
        <w:t>.</w:t>
      </w:r>
    </w:p>
    <w:p w14:paraId="6EB360C3" w14:textId="3A906C69" w:rsidR="00733AAF" w:rsidRPr="00733AAF" w:rsidRDefault="00733AAF" w:rsidP="00A66075">
      <w:pPr>
        <w:rPr>
          <w:rFonts w:eastAsiaTheme="minorEastAsia"/>
          <w:i/>
          <w:iCs/>
          <w:lang w:val="en-US" w:eastAsia="zh-CN"/>
        </w:rPr>
      </w:pPr>
      <w:bookmarkStart w:id="10" w:name="_Ref145765056"/>
      <w:r w:rsidRPr="00733AAF">
        <w:rPr>
          <w:rFonts w:eastAsiaTheme="minorEastAsia"/>
          <w:b/>
          <w:i/>
          <w:iCs/>
          <w:lang w:val="en-US" w:eastAsia="zh-CN"/>
        </w:rPr>
        <w:t xml:space="preserve">Proposal </w:t>
      </w:r>
      <w:r w:rsidRPr="00733AAF">
        <w:rPr>
          <w:rFonts w:eastAsiaTheme="minorEastAsia"/>
          <w:b/>
          <w:i/>
          <w:iCs/>
          <w:lang w:val="en-US" w:eastAsia="zh-CN"/>
        </w:rPr>
        <w:fldChar w:fldCharType="begin"/>
      </w:r>
      <w:r w:rsidRPr="00733AAF">
        <w:rPr>
          <w:rFonts w:eastAsiaTheme="minorEastAsia"/>
          <w:b/>
          <w:i/>
          <w:iCs/>
          <w:lang w:val="en-US" w:eastAsia="zh-CN"/>
        </w:rPr>
        <w:instrText xml:space="preserve"> SEQ Proposal \* ARABIC </w:instrText>
      </w:r>
      <w:r w:rsidRPr="00733AAF">
        <w:rPr>
          <w:rFonts w:eastAsiaTheme="minorEastAsia"/>
          <w:b/>
          <w:i/>
          <w:iCs/>
          <w:lang w:val="en-US" w:eastAsia="zh-CN"/>
        </w:rPr>
        <w:fldChar w:fldCharType="separate"/>
      </w:r>
      <w:r w:rsidR="00763C38">
        <w:rPr>
          <w:rFonts w:eastAsiaTheme="minorEastAsia"/>
          <w:b/>
          <w:i/>
          <w:iCs/>
          <w:noProof/>
          <w:lang w:val="en-US" w:eastAsia="zh-CN"/>
        </w:rPr>
        <w:t>1</w:t>
      </w:r>
      <w:r w:rsidRPr="00733AAF">
        <w:rPr>
          <w:rFonts w:eastAsiaTheme="minorEastAsia"/>
          <w:b/>
          <w:i/>
          <w:iCs/>
          <w:lang w:val="en-US" w:eastAsia="zh-CN"/>
        </w:rPr>
        <w:fldChar w:fldCharType="end"/>
      </w:r>
      <w:r w:rsidRPr="00733AAF">
        <w:rPr>
          <w:rFonts w:eastAsiaTheme="minorEastAsia"/>
          <w:b/>
          <w:i/>
          <w:iCs/>
          <w:lang w:val="en-US" w:eastAsia="zh-CN"/>
        </w:rPr>
        <w:t>: RAN4 to define the following test cases for SSB-less SCell activation</w:t>
      </w:r>
      <w:r>
        <w:rPr>
          <w:rFonts w:eastAsiaTheme="minorEastAsia"/>
          <w:b/>
          <w:i/>
          <w:iCs/>
          <w:lang w:val="en-US" w:eastAsia="zh-CN"/>
        </w:rPr>
        <w:t xml:space="preserve"> with </w:t>
      </w:r>
      <w:r w:rsidRPr="00733AAF">
        <w:rPr>
          <w:rFonts w:eastAsiaTheme="minorEastAsia"/>
          <w:b/>
          <w:i/>
          <w:iCs/>
          <w:lang w:val="en-US" w:eastAsia="zh-CN"/>
        </w:rPr>
        <w:t>RTD&lt;=CP</w:t>
      </w:r>
      <w:bookmarkEnd w:id="10"/>
    </w:p>
    <w:p w14:paraId="54EC0CEC" w14:textId="22CC3CE2" w:rsidR="00733AAF" w:rsidRPr="00733AAF" w:rsidRDefault="00733AAF" w:rsidP="00733AAF">
      <w:pPr>
        <w:pStyle w:val="ListParagraph"/>
        <w:numPr>
          <w:ilvl w:val="0"/>
          <w:numId w:val="32"/>
        </w:numPr>
        <w:rPr>
          <w:b/>
          <w:bCs/>
          <w:i/>
          <w:iCs/>
          <w:lang w:eastAsia="zh-CN"/>
        </w:rPr>
      </w:pPr>
      <w:r w:rsidRPr="00733AAF">
        <w:rPr>
          <w:rFonts w:eastAsiaTheme="minorEastAsia"/>
          <w:b/>
          <w:bCs/>
          <w:i/>
          <w:iCs/>
          <w:lang w:val="en-US" w:eastAsia="zh-CN"/>
        </w:rPr>
        <w:t xml:space="preserve">TC1: SSB-less </w:t>
      </w:r>
      <w:r w:rsidRPr="00733AAF">
        <w:rPr>
          <w:b/>
          <w:bCs/>
          <w:i/>
          <w:iCs/>
          <w:lang w:eastAsia="zh-CN"/>
        </w:rPr>
        <w:t>SCell Activation and deactivation of known SCell in FR1 in non-DRX</w:t>
      </w:r>
    </w:p>
    <w:p w14:paraId="31B1D6E9" w14:textId="50C37F18" w:rsidR="001767B3" w:rsidRDefault="00733AAF" w:rsidP="00733AAF">
      <w:pPr>
        <w:pStyle w:val="Heading1"/>
        <w:numPr>
          <w:ilvl w:val="0"/>
          <w:numId w:val="1"/>
        </w:numPr>
        <w:ind w:hanging="720"/>
        <w:rPr>
          <w:rFonts w:asciiTheme="minorHAnsi" w:eastAsiaTheme="minorEastAsia" w:hAnsiTheme="minorHAnsi" w:cstheme="minorHAnsi"/>
          <w:b/>
          <w:sz w:val="22"/>
          <w:szCs w:val="22"/>
          <w:lang w:val="en-US" w:eastAsia="zh-TW"/>
        </w:rPr>
      </w:pPr>
      <w:r w:rsidRPr="00733AAF">
        <w:rPr>
          <w:rFonts w:asciiTheme="minorHAnsi" w:eastAsiaTheme="minorEastAsia" w:hAnsiTheme="minorHAnsi" w:cstheme="minorHAnsi"/>
          <w:b/>
          <w:sz w:val="22"/>
          <w:szCs w:val="22"/>
          <w:lang w:val="en-US" w:eastAsia="zh-TW"/>
        </w:rPr>
        <w:t>Other NES procedure</w:t>
      </w:r>
      <w:r>
        <w:rPr>
          <w:rFonts w:asciiTheme="minorHAnsi" w:eastAsiaTheme="minorEastAsia" w:hAnsiTheme="minorHAnsi" w:cstheme="minorHAnsi"/>
          <w:b/>
          <w:sz w:val="22"/>
          <w:szCs w:val="22"/>
          <w:lang w:val="en-US" w:eastAsia="zh-TW"/>
        </w:rPr>
        <w:t>s</w:t>
      </w:r>
    </w:p>
    <w:p w14:paraId="47EBCB69" w14:textId="2B00C783" w:rsidR="00733AAF" w:rsidRDefault="00733AAF" w:rsidP="00733AAF">
      <w:pPr>
        <w:rPr>
          <w:rFonts w:eastAsiaTheme="minorEastAsia"/>
          <w:lang w:val="en-US" w:eastAsia="zh-CN"/>
        </w:rPr>
      </w:pPr>
      <w:r>
        <w:rPr>
          <w:rFonts w:eastAsiaTheme="minorEastAsia"/>
          <w:lang w:val="en-US" w:eastAsia="zh-TW"/>
        </w:rPr>
        <w:t xml:space="preserve">Furthermore, other NES procedures, such as Cell DTX/DRX and CHO enhancement discussion are on-going in other WGs. RAN4 can check whether new test cases for Cell DTX/DRX and CHO enhancement are needed until RAN4 achieves the agreements to identify the impact in RAN4 spec. Thus, we suggest </w:t>
      </w:r>
      <w:proofErr w:type="gramStart"/>
      <w:r>
        <w:rPr>
          <w:rFonts w:eastAsiaTheme="minorEastAsia"/>
          <w:lang w:val="en-US" w:eastAsia="zh-TW"/>
        </w:rPr>
        <w:t>to wait</w:t>
      </w:r>
      <w:proofErr w:type="gramEnd"/>
      <w:r>
        <w:rPr>
          <w:rFonts w:eastAsiaTheme="minorEastAsia"/>
          <w:lang w:val="en-US" w:eastAsia="zh-TW"/>
        </w:rPr>
        <w:t xml:space="preserve"> </w:t>
      </w:r>
      <w:r>
        <w:rPr>
          <w:rFonts w:eastAsiaTheme="minorEastAsia"/>
          <w:lang w:val="en-US" w:eastAsia="zh-CN"/>
        </w:rPr>
        <w:t>core requirements’ discussion to further consider whether to introduce new test cases for Cell DTX/DRX and CHO enhancement.</w:t>
      </w:r>
    </w:p>
    <w:p w14:paraId="57F2B75E" w14:textId="222C9A78" w:rsidR="00733AAF" w:rsidRPr="00773BC7" w:rsidRDefault="00733AAF" w:rsidP="00733AAF">
      <w:pPr>
        <w:rPr>
          <w:rFonts w:eastAsiaTheme="minorEastAsia"/>
          <w:b/>
          <w:i/>
          <w:iCs/>
          <w:lang w:val="en-US" w:eastAsia="zh-CN"/>
        </w:rPr>
      </w:pPr>
      <w:bookmarkStart w:id="11" w:name="_Ref145765060"/>
      <w:r w:rsidRPr="00733AAF">
        <w:rPr>
          <w:rFonts w:eastAsiaTheme="minorEastAsia"/>
          <w:b/>
          <w:i/>
          <w:iCs/>
          <w:lang w:val="en-US" w:eastAsia="zh-CN"/>
        </w:rPr>
        <w:t xml:space="preserve">Proposal </w:t>
      </w:r>
      <w:r w:rsidRPr="00733AAF">
        <w:rPr>
          <w:rFonts w:eastAsiaTheme="minorEastAsia"/>
          <w:b/>
          <w:i/>
          <w:iCs/>
          <w:lang w:val="en-US" w:eastAsia="zh-CN"/>
        </w:rPr>
        <w:fldChar w:fldCharType="begin"/>
      </w:r>
      <w:r w:rsidRPr="00733AAF">
        <w:rPr>
          <w:rFonts w:eastAsiaTheme="minorEastAsia"/>
          <w:b/>
          <w:i/>
          <w:iCs/>
          <w:lang w:val="en-US" w:eastAsia="zh-CN"/>
        </w:rPr>
        <w:instrText xml:space="preserve"> SEQ Proposal \* ARABIC </w:instrText>
      </w:r>
      <w:r w:rsidRPr="00733AAF">
        <w:rPr>
          <w:rFonts w:eastAsiaTheme="minorEastAsia"/>
          <w:b/>
          <w:i/>
          <w:iCs/>
          <w:lang w:val="en-US" w:eastAsia="zh-CN"/>
        </w:rPr>
        <w:fldChar w:fldCharType="separate"/>
      </w:r>
      <w:r w:rsidR="00763C38">
        <w:rPr>
          <w:rFonts w:eastAsiaTheme="minorEastAsia"/>
          <w:b/>
          <w:i/>
          <w:iCs/>
          <w:noProof/>
          <w:lang w:val="en-US" w:eastAsia="zh-CN"/>
        </w:rPr>
        <w:t>2</w:t>
      </w:r>
      <w:r w:rsidRPr="00733AAF">
        <w:rPr>
          <w:rFonts w:eastAsiaTheme="minorEastAsia"/>
          <w:b/>
          <w:i/>
          <w:iCs/>
          <w:lang w:val="en-US" w:eastAsia="zh-CN"/>
        </w:rPr>
        <w:fldChar w:fldCharType="end"/>
      </w:r>
      <w:r w:rsidRPr="00733AAF">
        <w:rPr>
          <w:rFonts w:eastAsiaTheme="minorEastAsia"/>
          <w:b/>
          <w:i/>
          <w:iCs/>
          <w:lang w:val="en-US" w:eastAsia="zh-CN"/>
        </w:rPr>
        <w:t>: RAN4 to wait core requirement progress on Cell DTX/DRX and CHO enhancement test case design.</w:t>
      </w:r>
      <w:bookmarkEnd w:id="11"/>
    </w:p>
    <w:p w14:paraId="3C3AF706" w14:textId="77777777" w:rsidR="00E877DC" w:rsidRPr="006A1EE0" w:rsidRDefault="00E877DC" w:rsidP="006A1EE0">
      <w:pPr>
        <w:jc w:val="both"/>
        <w:rPr>
          <w:rFonts w:asciiTheme="minorHAnsi" w:eastAsiaTheme="minorEastAsia" w:hAnsiTheme="minorHAnsi" w:cstheme="minorHAnsi"/>
          <w:sz w:val="22"/>
          <w:szCs w:val="22"/>
          <w:lang w:val="en-US" w:eastAsia="zh-TW"/>
        </w:rPr>
      </w:pPr>
    </w:p>
    <w:bookmarkEnd w:id="9"/>
    <w:p w14:paraId="109AEBE6" w14:textId="7FBD3482" w:rsidR="00396914" w:rsidRPr="00ED3955" w:rsidRDefault="00396914" w:rsidP="00396914">
      <w:pPr>
        <w:pStyle w:val="Heading1"/>
        <w:numPr>
          <w:ilvl w:val="0"/>
          <w:numId w:val="1"/>
        </w:numPr>
        <w:ind w:hanging="720"/>
        <w:rPr>
          <w:rFonts w:asciiTheme="minorHAnsi" w:eastAsiaTheme="minorEastAsia" w:hAnsiTheme="minorHAnsi" w:cstheme="minorHAnsi"/>
          <w:b/>
          <w:sz w:val="22"/>
          <w:szCs w:val="22"/>
          <w:lang w:val="en-US" w:eastAsia="zh-TW"/>
        </w:rPr>
      </w:pPr>
      <w:r w:rsidRPr="00ED3955">
        <w:rPr>
          <w:rFonts w:asciiTheme="minorHAnsi" w:eastAsiaTheme="minorEastAsia" w:hAnsiTheme="minorHAnsi" w:cstheme="minorHAnsi"/>
          <w:b/>
          <w:sz w:val="22"/>
          <w:szCs w:val="22"/>
          <w:lang w:val="en-US" w:eastAsia="zh-TW"/>
        </w:rPr>
        <w:t>Conclusion</w:t>
      </w:r>
    </w:p>
    <w:p w14:paraId="109AEBE7" w14:textId="24760134" w:rsidR="00202607" w:rsidRDefault="00085372" w:rsidP="00664488">
      <w:pPr>
        <w:jc w:val="both"/>
        <w:rPr>
          <w:rFonts w:asciiTheme="minorHAnsi" w:hAnsiTheme="minorHAnsi" w:cstheme="minorHAnsi"/>
        </w:rPr>
      </w:pPr>
      <w:r w:rsidRPr="000C6513">
        <w:rPr>
          <w:rFonts w:asciiTheme="minorHAnsi" w:hAnsiTheme="minorHAnsi" w:cstheme="minorHAnsi"/>
        </w:rPr>
        <w:t>In the contribution,</w:t>
      </w:r>
      <w:bookmarkEnd w:id="3"/>
      <w:bookmarkEnd w:id="4"/>
      <w:bookmarkEnd w:id="5"/>
      <w:bookmarkEnd w:id="6"/>
      <w:bookmarkEnd w:id="7"/>
      <w:bookmarkEnd w:id="8"/>
      <w:r w:rsidR="00CB5FB6" w:rsidRPr="000C6513">
        <w:rPr>
          <w:rFonts w:asciiTheme="minorHAnsi" w:hAnsiTheme="minorHAnsi" w:cstheme="minorHAnsi"/>
        </w:rPr>
        <w:t xml:space="preserve"> </w:t>
      </w:r>
      <w:r w:rsidR="00BF470E" w:rsidRPr="000C6513">
        <w:rPr>
          <w:rFonts w:asciiTheme="minorHAnsi" w:hAnsiTheme="minorHAnsi" w:cstheme="minorHAnsi"/>
        </w:rPr>
        <w:t xml:space="preserve">we discuss </w:t>
      </w:r>
      <w:r w:rsidR="00864962" w:rsidRPr="000C6513">
        <w:rPr>
          <w:rFonts w:asciiTheme="minorHAnsi" w:hAnsiTheme="minorHAnsi" w:cstheme="minorHAnsi"/>
        </w:rPr>
        <w:t xml:space="preserve">the </w:t>
      </w:r>
      <w:r w:rsidR="004234B9">
        <w:rPr>
          <w:rFonts w:asciiTheme="minorHAnsi" w:hAnsiTheme="minorHAnsi" w:cstheme="minorHAnsi"/>
        </w:rPr>
        <w:t xml:space="preserve">test case design for </w:t>
      </w:r>
      <w:r w:rsidR="00733AAF">
        <w:rPr>
          <w:rFonts w:asciiTheme="minorHAnsi" w:hAnsiTheme="minorHAnsi" w:cstheme="minorHAnsi"/>
        </w:rPr>
        <w:t>NES</w:t>
      </w:r>
      <w:r w:rsidR="005D0611" w:rsidRPr="000C6513">
        <w:rPr>
          <w:rFonts w:asciiTheme="minorHAnsi" w:hAnsiTheme="minorHAnsi" w:cstheme="minorHAnsi"/>
        </w:rPr>
        <w:t>.</w:t>
      </w:r>
      <w:r w:rsidR="004A6C76" w:rsidRPr="000C6513">
        <w:rPr>
          <w:rFonts w:asciiTheme="minorHAnsi" w:hAnsiTheme="minorHAnsi" w:cstheme="minorHAnsi"/>
        </w:rPr>
        <w:t xml:space="preserve"> </w:t>
      </w:r>
      <w:r w:rsidR="00DB16B2" w:rsidRPr="000C6513">
        <w:rPr>
          <w:rFonts w:asciiTheme="minorHAnsi" w:hAnsiTheme="minorHAnsi" w:cstheme="minorHAnsi"/>
        </w:rPr>
        <w:t>We have the follo</w:t>
      </w:r>
      <w:r w:rsidR="004A6C76" w:rsidRPr="000C6513">
        <w:rPr>
          <w:rFonts w:asciiTheme="minorHAnsi" w:hAnsiTheme="minorHAnsi" w:cstheme="minorHAnsi"/>
        </w:rPr>
        <w:t>wing proposals:</w:t>
      </w:r>
    </w:p>
    <w:p w14:paraId="487788CD" w14:textId="5CFF39E0" w:rsidR="00733AAF" w:rsidRDefault="00733AA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_Ref145765056 \h </w:instrText>
      </w:r>
      <w:r>
        <w:rPr>
          <w:rFonts w:asciiTheme="minorHAnsi" w:hAnsiTheme="minorHAnsi" w:cstheme="minorHAnsi"/>
        </w:rPr>
      </w:r>
      <w:r>
        <w:rPr>
          <w:rFonts w:asciiTheme="minorHAnsi" w:hAnsiTheme="minorHAnsi" w:cstheme="minorHAnsi"/>
        </w:rPr>
        <w:fldChar w:fldCharType="separate"/>
      </w:r>
      <w:r w:rsidR="00763C38" w:rsidRPr="00733AAF">
        <w:rPr>
          <w:rFonts w:eastAsiaTheme="minorEastAsia"/>
          <w:b/>
          <w:i/>
          <w:iCs/>
          <w:lang w:val="en-US" w:eastAsia="zh-CN"/>
        </w:rPr>
        <w:t xml:space="preserve">Proposal </w:t>
      </w:r>
      <w:r w:rsidR="00763C38">
        <w:rPr>
          <w:rFonts w:eastAsiaTheme="minorEastAsia"/>
          <w:b/>
          <w:i/>
          <w:iCs/>
          <w:noProof/>
          <w:lang w:val="en-US" w:eastAsia="zh-CN"/>
        </w:rPr>
        <w:t>1</w:t>
      </w:r>
      <w:r w:rsidR="00763C38" w:rsidRPr="00733AAF">
        <w:rPr>
          <w:rFonts w:eastAsiaTheme="minorEastAsia"/>
          <w:b/>
          <w:i/>
          <w:iCs/>
          <w:lang w:val="en-US" w:eastAsia="zh-CN"/>
        </w:rPr>
        <w:t>: RAN4 to define the following test cases for SSB-less SCell activation</w:t>
      </w:r>
      <w:r w:rsidR="00763C38">
        <w:rPr>
          <w:rFonts w:eastAsiaTheme="minorEastAsia"/>
          <w:b/>
          <w:i/>
          <w:iCs/>
          <w:lang w:val="en-US" w:eastAsia="zh-CN"/>
        </w:rPr>
        <w:t xml:space="preserve"> with </w:t>
      </w:r>
      <w:r w:rsidR="00763C38" w:rsidRPr="00733AAF">
        <w:rPr>
          <w:rFonts w:eastAsiaTheme="minorEastAsia"/>
          <w:b/>
          <w:i/>
          <w:iCs/>
          <w:lang w:val="en-US" w:eastAsia="zh-CN"/>
        </w:rPr>
        <w:t>RTD&lt;=CP</w:t>
      </w:r>
      <w:r>
        <w:rPr>
          <w:rFonts w:asciiTheme="minorHAnsi" w:hAnsiTheme="minorHAnsi" w:cstheme="minorHAnsi"/>
        </w:rPr>
        <w:fldChar w:fldCharType="end"/>
      </w:r>
    </w:p>
    <w:p w14:paraId="6ED5C111" w14:textId="77777777" w:rsidR="00733AAF" w:rsidRPr="00733AAF" w:rsidRDefault="00733AAF" w:rsidP="00733AAF">
      <w:pPr>
        <w:pStyle w:val="ListParagraph"/>
        <w:numPr>
          <w:ilvl w:val="0"/>
          <w:numId w:val="32"/>
        </w:numPr>
        <w:rPr>
          <w:b/>
          <w:bCs/>
          <w:i/>
          <w:iCs/>
          <w:lang w:eastAsia="zh-CN"/>
        </w:rPr>
      </w:pPr>
      <w:r w:rsidRPr="00733AAF">
        <w:rPr>
          <w:rFonts w:eastAsiaTheme="minorEastAsia"/>
          <w:b/>
          <w:bCs/>
          <w:i/>
          <w:iCs/>
          <w:lang w:val="en-US" w:eastAsia="zh-CN"/>
        </w:rPr>
        <w:t xml:space="preserve">TC1: SSB-less </w:t>
      </w:r>
      <w:r w:rsidRPr="00733AAF">
        <w:rPr>
          <w:b/>
          <w:bCs/>
          <w:i/>
          <w:iCs/>
          <w:lang w:eastAsia="zh-CN"/>
        </w:rPr>
        <w:t>SCell Activation and deactivation of known SCell in FR1 in non-DRX</w:t>
      </w:r>
    </w:p>
    <w:p w14:paraId="4122070C" w14:textId="1D58A56A" w:rsidR="00733AAF" w:rsidRDefault="00733AAF" w:rsidP="00664488">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_Ref145765060 \h </w:instrText>
      </w:r>
      <w:r>
        <w:rPr>
          <w:rFonts w:asciiTheme="minorHAnsi" w:hAnsiTheme="minorHAnsi" w:cstheme="minorHAnsi"/>
        </w:rPr>
      </w:r>
      <w:r>
        <w:rPr>
          <w:rFonts w:asciiTheme="minorHAnsi" w:hAnsiTheme="minorHAnsi" w:cstheme="minorHAnsi"/>
        </w:rPr>
        <w:fldChar w:fldCharType="separate"/>
      </w:r>
      <w:r w:rsidR="00763C38" w:rsidRPr="00733AAF">
        <w:rPr>
          <w:rFonts w:eastAsiaTheme="minorEastAsia"/>
          <w:b/>
          <w:i/>
          <w:iCs/>
          <w:lang w:val="en-US" w:eastAsia="zh-CN"/>
        </w:rPr>
        <w:t xml:space="preserve">Proposal </w:t>
      </w:r>
      <w:r w:rsidR="00763C38">
        <w:rPr>
          <w:rFonts w:eastAsiaTheme="minorEastAsia"/>
          <w:b/>
          <w:i/>
          <w:iCs/>
          <w:noProof/>
          <w:lang w:val="en-US" w:eastAsia="zh-CN"/>
        </w:rPr>
        <w:t>2</w:t>
      </w:r>
      <w:r w:rsidR="00763C38" w:rsidRPr="00733AAF">
        <w:rPr>
          <w:rFonts w:eastAsiaTheme="minorEastAsia"/>
          <w:b/>
          <w:i/>
          <w:iCs/>
          <w:lang w:val="en-US" w:eastAsia="zh-CN"/>
        </w:rPr>
        <w:t>: RAN4 to wait core requirement progress on Cell DTX/DRX and CHO enhancement test case design.</w:t>
      </w:r>
      <w:r>
        <w:rPr>
          <w:rFonts w:asciiTheme="minorHAnsi" w:hAnsiTheme="minorHAnsi" w:cstheme="minorHAnsi"/>
        </w:rPr>
        <w:fldChar w:fldCharType="end"/>
      </w:r>
    </w:p>
    <w:p w14:paraId="30C52610" w14:textId="77777777" w:rsidR="00831B10" w:rsidRDefault="00831B10" w:rsidP="00664488">
      <w:pPr>
        <w:jc w:val="both"/>
        <w:rPr>
          <w:rFonts w:asciiTheme="minorHAnsi" w:hAnsiTheme="minorHAnsi" w:cstheme="minorHAnsi"/>
        </w:rPr>
      </w:pPr>
    </w:p>
    <w:p w14:paraId="109AEBFF" w14:textId="77777777" w:rsidR="00257D92" w:rsidRPr="00766C79" w:rsidRDefault="00396914" w:rsidP="00257D92">
      <w:pPr>
        <w:pStyle w:val="Heading1"/>
        <w:numPr>
          <w:ilvl w:val="0"/>
          <w:numId w:val="1"/>
        </w:numPr>
        <w:ind w:hanging="720"/>
        <w:rPr>
          <w:rFonts w:asciiTheme="minorHAnsi" w:eastAsia="Times New Roman" w:hAnsiTheme="minorHAnsi" w:cstheme="minorHAnsi"/>
          <w:sz w:val="22"/>
          <w:szCs w:val="22"/>
          <w:lang w:eastAsia="ko-KR"/>
        </w:rPr>
      </w:pPr>
      <w:r w:rsidRPr="00ED3955">
        <w:rPr>
          <w:rFonts w:asciiTheme="minorHAnsi" w:eastAsiaTheme="minorEastAsia" w:hAnsiTheme="minorHAnsi" w:cstheme="minorHAnsi"/>
          <w:b/>
          <w:sz w:val="22"/>
          <w:szCs w:val="22"/>
          <w:lang w:val="en-US" w:eastAsia="zh-TW"/>
        </w:rPr>
        <w:lastRenderedPageBreak/>
        <w:t>Reference</w:t>
      </w:r>
    </w:p>
    <w:p w14:paraId="109AEC02" w14:textId="12B55DEC" w:rsidR="00233C03" w:rsidRDefault="00A55A22" w:rsidP="004449CF">
      <w:pPr>
        <w:tabs>
          <w:tab w:val="left" w:pos="1985"/>
        </w:tabs>
        <w:jc w:val="both"/>
        <w:rPr>
          <w:rFonts w:asciiTheme="minorHAnsi" w:hAnsiTheme="minorHAnsi" w:cstheme="minorHAnsi"/>
          <w:sz w:val="22"/>
          <w:szCs w:val="22"/>
        </w:rPr>
      </w:pPr>
      <w:r w:rsidRPr="00766C79">
        <w:rPr>
          <w:rFonts w:asciiTheme="minorHAnsi" w:hAnsiTheme="minorHAnsi" w:cstheme="minorHAnsi"/>
          <w:sz w:val="22"/>
          <w:szCs w:val="22"/>
        </w:rPr>
        <w:t xml:space="preserve">[1] </w:t>
      </w:r>
      <w:r w:rsidR="00891F05" w:rsidRPr="00766C79">
        <w:rPr>
          <w:rFonts w:asciiTheme="minorHAnsi" w:hAnsiTheme="minorHAnsi" w:cstheme="minorHAnsi"/>
          <w:sz w:val="22"/>
          <w:szCs w:val="22"/>
        </w:rPr>
        <w:t>R4-2</w:t>
      </w:r>
      <w:r w:rsidR="00733AAF" w:rsidRPr="00766C79">
        <w:rPr>
          <w:rFonts w:asciiTheme="minorHAnsi" w:hAnsiTheme="minorHAnsi" w:cstheme="minorHAnsi"/>
          <w:sz w:val="22"/>
          <w:szCs w:val="22"/>
        </w:rPr>
        <w:t>314381</w:t>
      </w:r>
      <w:r w:rsidRPr="00F94608">
        <w:rPr>
          <w:rFonts w:asciiTheme="minorHAnsi" w:hAnsiTheme="minorHAnsi" w:cstheme="minorHAnsi"/>
          <w:sz w:val="22"/>
          <w:szCs w:val="22"/>
        </w:rPr>
        <w:t>, “</w:t>
      </w:r>
      <w:r w:rsidR="00733AAF" w:rsidRPr="00733AAF">
        <w:rPr>
          <w:rFonts w:asciiTheme="minorHAnsi" w:hAnsiTheme="minorHAnsi" w:cstheme="minorHAnsi"/>
          <w:sz w:val="22"/>
          <w:szCs w:val="22"/>
        </w:rPr>
        <w:t>WF on RRM requirements for NR network energy saving</w:t>
      </w:r>
      <w:r w:rsidRPr="00F94608">
        <w:rPr>
          <w:rFonts w:asciiTheme="minorHAnsi" w:hAnsiTheme="minorHAnsi" w:cstheme="minorHAnsi"/>
          <w:sz w:val="22"/>
          <w:szCs w:val="22"/>
        </w:rPr>
        <w:t xml:space="preserve">”, </w:t>
      </w:r>
      <w:proofErr w:type="gramStart"/>
      <w:r w:rsidR="00766C79" w:rsidRPr="00766C79">
        <w:rPr>
          <w:rFonts w:asciiTheme="minorHAnsi" w:hAnsiTheme="minorHAnsi" w:cstheme="minorHAnsi"/>
          <w:sz w:val="22"/>
          <w:szCs w:val="22"/>
        </w:rPr>
        <w:t>Huawei</w:t>
      </w:r>
      <w:proofErr w:type="gramEnd"/>
    </w:p>
    <w:p w14:paraId="29A41356" w14:textId="668EBA6D" w:rsidR="007B770D" w:rsidRPr="00F94608" w:rsidRDefault="007B770D" w:rsidP="004449CF">
      <w:pPr>
        <w:tabs>
          <w:tab w:val="left" w:pos="1985"/>
        </w:tabs>
        <w:jc w:val="both"/>
        <w:rPr>
          <w:rFonts w:asciiTheme="minorHAnsi" w:hAnsiTheme="minorHAnsi" w:cstheme="minorHAnsi"/>
          <w:sz w:val="22"/>
          <w:szCs w:val="22"/>
        </w:rPr>
      </w:pPr>
      <w:r w:rsidRPr="00F94608">
        <w:rPr>
          <w:rFonts w:asciiTheme="minorHAnsi" w:hAnsiTheme="minorHAnsi" w:cstheme="minorHAnsi"/>
          <w:sz w:val="24"/>
          <w:szCs w:val="24"/>
          <w:lang w:eastAsia="zh-TW"/>
        </w:rPr>
        <w:t>[</w:t>
      </w:r>
      <w:r>
        <w:rPr>
          <w:rFonts w:asciiTheme="minorHAnsi" w:hAnsiTheme="minorHAnsi" w:cstheme="minorHAnsi"/>
          <w:sz w:val="24"/>
          <w:szCs w:val="24"/>
          <w:lang w:eastAsia="zh-TW"/>
        </w:rPr>
        <w:t>2</w:t>
      </w:r>
      <w:r w:rsidRPr="00F94608">
        <w:rPr>
          <w:rFonts w:asciiTheme="minorHAnsi" w:hAnsiTheme="minorHAnsi" w:cstheme="minorHAnsi"/>
          <w:sz w:val="24"/>
          <w:szCs w:val="24"/>
          <w:lang w:eastAsia="zh-TW"/>
        </w:rPr>
        <w:t xml:space="preserve">] </w:t>
      </w:r>
      <w:r w:rsidRPr="00D859FC">
        <w:rPr>
          <w:rFonts w:asciiTheme="minorHAnsi" w:hAnsiTheme="minorHAnsi" w:cstheme="minorHAnsi"/>
          <w:sz w:val="22"/>
          <w:szCs w:val="22"/>
        </w:rPr>
        <w:t>R</w:t>
      </w:r>
      <w:r w:rsidR="00766C79">
        <w:rPr>
          <w:rFonts w:asciiTheme="minorHAnsi" w:hAnsiTheme="minorHAnsi" w:cstheme="minorHAnsi"/>
          <w:sz w:val="22"/>
          <w:szCs w:val="22"/>
        </w:rPr>
        <w:t>P</w:t>
      </w:r>
      <w:r w:rsidRPr="00D859FC">
        <w:rPr>
          <w:rFonts w:asciiTheme="minorHAnsi" w:hAnsiTheme="minorHAnsi" w:cstheme="minorHAnsi"/>
          <w:sz w:val="22"/>
          <w:szCs w:val="22"/>
        </w:rPr>
        <w:t>-22</w:t>
      </w:r>
      <w:r w:rsidR="00766C79">
        <w:rPr>
          <w:rFonts w:asciiTheme="minorHAnsi" w:hAnsiTheme="minorHAnsi" w:cstheme="minorHAnsi"/>
          <w:sz w:val="22"/>
          <w:szCs w:val="22"/>
        </w:rPr>
        <w:t>3540</w:t>
      </w:r>
      <w:r w:rsidR="00E87BA4" w:rsidRPr="00D859FC">
        <w:rPr>
          <w:rFonts w:asciiTheme="minorHAnsi" w:hAnsiTheme="minorHAnsi" w:cstheme="minorHAnsi"/>
          <w:sz w:val="22"/>
          <w:szCs w:val="22"/>
        </w:rPr>
        <w:t>, “</w:t>
      </w:r>
      <w:r w:rsidR="00766C79" w:rsidRPr="00766C79">
        <w:rPr>
          <w:rFonts w:asciiTheme="minorHAnsi" w:hAnsiTheme="minorHAnsi" w:cstheme="minorHAnsi"/>
          <w:sz w:val="22"/>
          <w:szCs w:val="22"/>
        </w:rPr>
        <w:t xml:space="preserve">New WID: </w:t>
      </w:r>
      <w:r w:rsidR="00766C79" w:rsidRPr="00766C79">
        <w:rPr>
          <w:rFonts w:asciiTheme="minorHAnsi" w:hAnsiTheme="minorHAnsi" w:cstheme="minorHAnsi" w:hint="eastAsia"/>
          <w:sz w:val="22"/>
          <w:szCs w:val="22"/>
        </w:rPr>
        <w:t>Network</w:t>
      </w:r>
      <w:r w:rsidR="00766C79" w:rsidRPr="00766C79">
        <w:rPr>
          <w:rFonts w:asciiTheme="minorHAnsi" w:hAnsiTheme="minorHAnsi" w:cstheme="minorHAnsi"/>
          <w:sz w:val="22"/>
          <w:szCs w:val="22"/>
        </w:rPr>
        <w:t xml:space="preserve"> energy savings for NR</w:t>
      </w:r>
      <w:r w:rsidR="00E87BA4" w:rsidRPr="00D859FC">
        <w:rPr>
          <w:rFonts w:asciiTheme="minorHAnsi" w:hAnsiTheme="minorHAnsi" w:cstheme="minorHAnsi"/>
          <w:sz w:val="22"/>
          <w:szCs w:val="22"/>
        </w:rPr>
        <w:t>”</w:t>
      </w:r>
      <w:r w:rsidR="00D859FC" w:rsidRPr="00D859FC">
        <w:rPr>
          <w:rFonts w:asciiTheme="minorHAnsi" w:hAnsiTheme="minorHAnsi" w:cstheme="minorHAnsi"/>
          <w:sz w:val="22"/>
          <w:szCs w:val="22"/>
        </w:rPr>
        <w:t xml:space="preserve">, </w:t>
      </w:r>
      <w:r w:rsidR="00766C79" w:rsidRPr="00766C79">
        <w:rPr>
          <w:rFonts w:asciiTheme="minorHAnsi" w:hAnsiTheme="minorHAnsi" w:cstheme="minorHAnsi"/>
          <w:sz w:val="22"/>
          <w:szCs w:val="22"/>
        </w:rPr>
        <w:t>Huawei</w:t>
      </w:r>
    </w:p>
    <w:sectPr w:rsidR="007B770D" w:rsidRPr="00F94608"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6192F" w14:textId="77777777" w:rsidR="00716EF5" w:rsidRDefault="00716EF5" w:rsidP="008B46F2">
      <w:pPr>
        <w:spacing w:after="0"/>
      </w:pPr>
      <w:r>
        <w:separator/>
      </w:r>
    </w:p>
  </w:endnote>
  <w:endnote w:type="continuationSeparator" w:id="0">
    <w:p w14:paraId="7E45399E" w14:textId="77777777" w:rsidR="00716EF5" w:rsidRDefault="00716EF5" w:rsidP="008B46F2">
      <w:pPr>
        <w:spacing w:after="0"/>
      </w:pPr>
      <w:r>
        <w:continuationSeparator/>
      </w:r>
    </w:p>
  </w:endnote>
  <w:endnote w:type="continuationNotice" w:id="1">
    <w:p w14:paraId="2D491A13" w14:textId="77777777" w:rsidR="00716EF5" w:rsidRDefault="00716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604D5" w14:textId="77777777" w:rsidR="00716EF5" w:rsidRDefault="00716EF5" w:rsidP="008B46F2">
      <w:pPr>
        <w:spacing w:after="0"/>
      </w:pPr>
      <w:r>
        <w:separator/>
      </w:r>
    </w:p>
  </w:footnote>
  <w:footnote w:type="continuationSeparator" w:id="0">
    <w:p w14:paraId="2D5317B1" w14:textId="77777777" w:rsidR="00716EF5" w:rsidRDefault="00716EF5" w:rsidP="008B46F2">
      <w:pPr>
        <w:spacing w:after="0"/>
      </w:pPr>
      <w:r>
        <w:continuationSeparator/>
      </w:r>
    </w:p>
  </w:footnote>
  <w:footnote w:type="continuationNotice" w:id="1">
    <w:p w14:paraId="682B81FF" w14:textId="77777777" w:rsidR="00716EF5" w:rsidRDefault="00716E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2A6D"/>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F3173A"/>
    <w:multiLevelType w:val="multilevel"/>
    <w:tmpl w:val="75B06A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6A3DEE"/>
    <w:multiLevelType w:val="multilevel"/>
    <w:tmpl w:val="1FA417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C816E8"/>
    <w:multiLevelType w:val="multilevel"/>
    <w:tmpl w:val="DBFE2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14A24EC4"/>
    <w:multiLevelType w:val="hybridMultilevel"/>
    <w:tmpl w:val="5DA2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6624"/>
    <w:multiLevelType w:val="hybridMultilevel"/>
    <w:tmpl w:val="E8524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D6FE7"/>
    <w:multiLevelType w:val="hybridMultilevel"/>
    <w:tmpl w:val="E3109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7114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2" w15:restartNumberingAfterBreak="0">
    <w:nsid w:val="228B6646"/>
    <w:multiLevelType w:val="multilevel"/>
    <w:tmpl w:val="D422CD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335D3E"/>
    <w:multiLevelType w:val="multilevel"/>
    <w:tmpl w:val="D5B07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94321D6"/>
    <w:multiLevelType w:val="multilevel"/>
    <w:tmpl w:val="85F0B28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B384883"/>
    <w:multiLevelType w:val="hybridMultilevel"/>
    <w:tmpl w:val="08445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E0BE6"/>
    <w:multiLevelType w:val="hybridMultilevel"/>
    <w:tmpl w:val="64207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1A132D"/>
    <w:multiLevelType w:val="hybridMultilevel"/>
    <w:tmpl w:val="A92ED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D7363"/>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47221D6E"/>
    <w:multiLevelType w:val="hybridMultilevel"/>
    <w:tmpl w:val="67B630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352ED4"/>
    <w:multiLevelType w:val="hybridMultilevel"/>
    <w:tmpl w:val="667ABAA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BDE486B"/>
    <w:multiLevelType w:val="hybridMultilevel"/>
    <w:tmpl w:val="D33C1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435CBB"/>
    <w:multiLevelType w:val="multilevel"/>
    <w:tmpl w:val="696E0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4A53D2"/>
    <w:multiLevelType w:val="hybridMultilevel"/>
    <w:tmpl w:val="91562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92787"/>
    <w:multiLevelType w:val="multilevel"/>
    <w:tmpl w:val="37B481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80"/>
        </w:tabs>
        <w:ind w:left="1080" w:hanging="360"/>
      </w:pPr>
      <w:rPr>
        <w:rFonts w:ascii="Symbol" w:hAnsi="Symbol" w:hint="default"/>
        <w:sz w:val="20"/>
      </w:rPr>
    </w:lvl>
    <w:lvl w:ilvl="3">
      <w:start w:val="1"/>
      <w:numFmt w:val="bullet"/>
      <w:lvlText w:val=""/>
      <w:lvlJc w:val="left"/>
      <w:pPr>
        <w:tabs>
          <w:tab w:val="num" w:pos="1800"/>
        </w:tabs>
        <w:ind w:left="1800" w:hanging="360"/>
      </w:pPr>
      <w:rPr>
        <w:rFonts w:ascii="Symbol" w:hAnsi="Symbol" w:hint="default"/>
        <w:sz w:val="20"/>
      </w:rPr>
    </w:lvl>
    <w:lvl w:ilvl="4">
      <w:start w:val="1"/>
      <w:numFmt w:val="bullet"/>
      <w:lvlText w:val=""/>
      <w:lvlJc w:val="left"/>
      <w:pPr>
        <w:tabs>
          <w:tab w:val="num" w:pos="2520"/>
        </w:tabs>
        <w:ind w:left="2520" w:hanging="360"/>
      </w:pPr>
      <w:rPr>
        <w:rFonts w:ascii="Symbol" w:hAnsi="Symbol" w:hint="default"/>
        <w:sz w:val="20"/>
      </w:rPr>
    </w:lvl>
    <w:lvl w:ilvl="5">
      <w:start w:val="1"/>
      <w:numFmt w:val="bullet"/>
      <w:lvlText w:val=""/>
      <w:lvlJc w:val="left"/>
      <w:pPr>
        <w:tabs>
          <w:tab w:val="num" w:pos="3240"/>
        </w:tabs>
        <w:ind w:left="3240" w:hanging="360"/>
      </w:pPr>
      <w:rPr>
        <w:rFonts w:ascii="Symbol" w:hAnsi="Symbol" w:hint="default"/>
        <w:sz w:val="20"/>
      </w:rPr>
    </w:lvl>
    <w:lvl w:ilvl="6" w:tentative="1">
      <w:start w:val="1"/>
      <w:numFmt w:val="bullet"/>
      <w:lvlText w:val=""/>
      <w:lvlJc w:val="left"/>
      <w:pPr>
        <w:tabs>
          <w:tab w:val="num" w:pos="3960"/>
        </w:tabs>
        <w:ind w:left="3960" w:hanging="360"/>
      </w:pPr>
      <w:rPr>
        <w:rFonts w:ascii="Symbol" w:hAnsi="Symbol" w:hint="default"/>
        <w:sz w:val="20"/>
      </w:rPr>
    </w:lvl>
    <w:lvl w:ilvl="7" w:tentative="1">
      <w:start w:val="1"/>
      <w:numFmt w:val="bullet"/>
      <w:lvlText w:val=""/>
      <w:lvlJc w:val="left"/>
      <w:pPr>
        <w:tabs>
          <w:tab w:val="num" w:pos="4680"/>
        </w:tabs>
        <w:ind w:left="4680" w:hanging="360"/>
      </w:pPr>
      <w:rPr>
        <w:rFonts w:ascii="Symbol" w:hAnsi="Symbol" w:hint="default"/>
        <w:sz w:val="20"/>
      </w:rPr>
    </w:lvl>
    <w:lvl w:ilvl="8" w:tentative="1">
      <w:start w:val="1"/>
      <w:numFmt w:val="bullet"/>
      <w:lvlText w:val=""/>
      <w:lvlJc w:val="left"/>
      <w:pPr>
        <w:tabs>
          <w:tab w:val="num" w:pos="5400"/>
        </w:tabs>
        <w:ind w:left="5400" w:hanging="360"/>
      </w:pPr>
      <w:rPr>
        <w:rFonts w:ascii="Symbol" w:hAnsi="Symbol" w:hint="default"/>
        <w:sz w:val="20"/>
      </w:rPr>
    </w:lvl>
  </w:abstractNum>
  <w:abstractNum w:abstractNumId="25" w15:restartNumberingAfterBreak="0">
    <w:nsid w:val="560B3E7D"/>
    <w:multiLevelType w:val="multilevel"/>
    <w:tmpl w:val="E0E44CD6"/>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B12F19"/>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7D6A36"/>
    <w:multiLevelType w:val="hybridMultilevel"/>
    <w:tmpl w:val="CBCA9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0B444C"/>
    <w:multiLevelType w:val="hybridMultilevel"/>
    <w:tmpl w:val="880A5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92480"/>
    <w:multiLevelType w:val="multilevel"/>
    <w:tmpl w:val="EFF65A5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7E7C1C24"/>
    <w:multiLevelType w:val="hybridMultilevel"/>
    <w:tmpl w:val="9070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6847343">
    <w:abstractNumId w:val="6"/>
  </w:num>
  <w:num w:numId="2" w16cid:durableId="311716732">
    <w:abstractNumId w:val="14"/>
  </w:num>
  <w:num w:numId="3" w16cid:durableId="402409392">
    <w:abstractNumId w:val="2"/>
  </w:num>
  <w:num w:numId="4" w16cid:durableId="1126241757">
    <w:abstractNumId w:val="3"/>
  </w:num>
  <w:num w:numId="5" w16cid:durableId="1577937579">
    <w:abstractNumId w:val="12"/>
  </w:num>
  <w:num w:numId="6" w16cid:durableId="868225048">
    <w:abstractNumId w:val="24"/>
  </w:num>
  <w:num w:numId="7" w16cid:durableId="1145854336">
    <w:abstractNumId w:val="8"/>
  </w:num>
  <w:num w:numId="8" w16cid:durableId="59788907">
    <w:abstractNumId w:val="10"/>
  </w:num>
  <w:num w:numId="9" w16cid:durableId="1096056695">
    <w:abstractNumId w:val="20"/>
  </w:num>
  <w:num w:numId="10" w16cid:durableId="1312519601">
    <w:abstractNumId w:val="18"/>
  </w:num>
  <w:num w:numId="11" w16cid:durableId="636372932">
    <w:abstractNumId w:val="11"/>
  </w:num>
  <w:num w:numId="12" w16cid:durableId="1700202440">
    <w:abstractNumId w:val="30"/>
  </w:num>
  <w:num w:numId="13" w16cid:durableId="1796172524">
    <w:abstractNumId w:val="13"/>
  </w:num>
  <w:num w:numId="14" w16cid:durableId="1771508704">
    <w:abstractNumId w:val="1"/>
  </w:num>
  <w:num w:numId="15" w16cid:durableId="2114589302">
    <w:abstractNumId w:val="4"/>
  </w:num>
  <w:num w:numId="16" w16cid:durableId="950627239">
    <w:abstractNumId w:val="7"/>
  </w:num>
  <w:num w:numId="17" w16cid:durableId="156532228">
    <w:abstractNumId w:val="28"/>
  </w:num>
  <w:num w:numId="18" w16cid:durableId="380986510">
    <w:abstractNumId w:val="29"/>
  </w:num>
  <w:num w:numId="19" w16cid:durableId="284504512">
    <w:abstractNumId w:val="16"/>
  </w:num>
  <w:num w:numId="20" w16cid:durableId="1763141476">
    <w:abstractNumId w:val="0"/>
  </w:num>
  <w:num w:numId="21" w16cid:durableId="141316715">
    <w:abstractNumId w:val="19"/>
  </w:num>
  <w:num w:numId="22" w16cid:durableId="1841967737">
    <w:abstractNumId w:val="27"/>
  </w:num>
  <w:num w:numId="23" w16cid:durableId="1295480614">
    <w:abstractNumId w:val="15"/>
  </w:num>
  <w:num w:numId="24" w16cid:durableId="1187675307">
    <w:abstractNumId w:val="21"/>
  </w:num>
  <w:num w:numId="25" w16cid:durableId="1060132772">
    <w:abstractNumId w:val="23"/>
  </w:num>
  <w:num w:numId="26" w16cid:durableId="1109663487">
    <w:abstractNumId w:val="9"/>
  </w:num>
  <w:num w:numId="27" w16cid:durableId="531724698">
    <w:abstractNumId w:val="17"/>
  </w:num>
  <w:num w:numId="28" w16cid:durableId="342052715">
    <w:abstractNumId w:val="25"/>
    <w:lvlOverride w:ilvl="0">
      <w:startOverride w:val="1"/>
    </w:lvlOverride>
  </w:num>
  <w:num w:numId="29" w16cid:durableId="2060350388">
    <w:abstractNumId w:val="22"/>
  </w:num>
  <w:num w:numId="30" w16cid:durableId="626082072">
    <w:abstractNumId w:val="5"/>
  </w:num>
  <w:num w:numId="31" w16cid:durableId="2021924827">
    <w:abstractNumId w:val="26"/>
  </w:num>
  <w:num w:numId="32" w16cid:durableId="9956990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0516"/>
    <w:rsid w:val="00001B5D"/>
    <w:rsid w:val="00001C4C"/>
    <w:rsid w:val="00003D39"/>
    <w:rsid w:val="00004616"/>
    <w:rsid w:val="00005F93"/>
    <w:rsid w:val="0000610C"/>
    <w:rsid w:val="0000719F"/>
    <w:rsid w:val="00007270"/>
    <w:rsid w:val="00007328"/>
    <w:rsid w:val="000102A6"/>
    <w:rsid w:val="000107CA"/>
    <w:rsid w:val="00010845"/>
    <w:rsid w:val="00010F62"/>
    <w:rsid w:val="0001194F"/>
    <w:rsid w:val="00011E50"/>
    <w:rsid w:val="00011EAE"/>
    <w:rsid w:val="000124A6"/>
    <w:rsid w:val="0001259B"/>
    <w:rsid w:val="00012A06"/>
    <w:rsid w:val="00013455"/>
    <w:rsid w:val="000146CD"/>
    <w:rsid w:val="00015075"/>
    <w:rsid w:val="000151FF"/>
    <w:rsid w:val="00015459"/>
    <w:rsid w:val="000155B9"/>
    <w:rsid w:val="0001583A"/>
    <w:rsid w:val="00017C38"/>
    <w:rsid w:val="00017D8B"/>
    <w:rsid w:val="000200EB"/>
    <w:rsid w:val="00021154"/>
    <w:rsid w:val="00021D7C"/>
    <w:rsid w:val="00021EDA"/>
    <w:rsid w:val="000220A1"/>
    <w:rsid w:val="000234CD"/>
    <w:rsid w:val="00025958"/>
    <w:rsid w:val="00025A82"/>
    <w:rsid w:val="00026434"/>
    <w:rsid w:val="00027029"/>
    <w:rsid w:val="00027F69"/>
    <w:rsid w:val="00030D0D"/>
    <w:rsid w:val="0003336A"/>
    <w:rsid w:val="000342A4"/>
    <w:rsid w:val="000344DB"/>
    <w:rsid w:val="00034CB6"/>
    <w:rsid w:val="00036247"/>
    <w:rsid w:val="00037B15"/>
    <w:rsid w:val="0004043A"/>
    <w:rsid w:val="0004055E"/>
    <w:rsid w:val="00040AE5"/>
    <w:rsid w:val="00041105"/>
    <w:rsid w:val="00042741"/>
    <w:rsid w:val="00042B21"/>
    <w:rsid w:val="00042DB9"/>
    <w:rsid w:val="00044609"/>
    <w:rsid w:val="00045178"/>
    <w:rsid w:val="0004581B"/>
    <w:rsid w:val="00046B11"/>
    <w:rsid w:val="000503C2"/>
    <w:rsid w:val="00050F4F"/>
    <w:rsid w:val="00051248"/>
    <w:rsid w:val="00051F08"/>
    <w:rsid w:val="00052C73"/>
    <w:rsid w:val="0005319E"/>
    <w:rsid w:val="00053C66"/>
    <w:rsid w:val="00054205"/>
    <w:rsid w:val="00054BBC"/>
    <w:rsid w:val="000551C1"/>
    <w:rsid w:val="000553EB"/>
    <w:rsid w:val="00055853"/>
    <w:rsid w:val="00055B1C"/>
    <w:rsid w:val="00057678"/>
    <w:rsid w:val="000613BC"/>
    <w:rsid w:val="00061E18"/>
    <w:rsid w:val="000621E7"/>
    <w:rsid w:val="000627DD"/>
    <w:rsid w:val="000629FD"/>
    <w:rsid w:val="000636CF"/>
    <w:rsid w:val="00063B3F"/>
    <w:rsid w:val="00064A3F"/>
    <w:rsid w:val="00065A8B"/>
    <w:rsid w:val="00065C5F"/>
    <w:rsid w:val="00065E43"/>
    <w:rsid w:val="0006708A"/>
    <w:rsid w:val="00067EDB"/>
    <w:rsid w:val="00067FE4"/>
    <w:rsid w:val="000706D3"/>
    <w:rsid w:val="000714E0"/>
    <w:rsid w:val="00071721"/>
    <w:rsid w:val="00072AC4"/>
    <w:rsid w:val="00073559"/>
    <w:rsid w:val="00073847"/>
    <w:rsid w:val="0007461A"/>
    <w:rsid w:val="000751AD"/>
    <w:rsid w:val="00075BFA"/>
    <w:rsid w:val="00076B0E"/>
    <w:rsid w:val="00076DD8"/>
    <w:rsid w:val="00076F85"/>
    <w:rsid w:val="0008096A"/>
    <w:rsid w:val="000809AE"/>
    <w:rsid w:val="000828AB"/>
    <w:rsid w:val="00084F93"/>
    <w:rsid w:val="00085372"/>
    <w:rsid w:val="00086229"/>
    <w:rsid w:val="00087FA6"/>
    <w:rsid w:val="000902AC"/>
    <w:rsid w:val="00090FF8"/>
    <w:rsid w:val="00091018"/>
    <w:rsid w:val="00091263"/>
    <w:rsid w:val="00091660"/>
    <w:rsid w:val="00093E8B"/>
    <w:rsid w:val="00094392"/>
    <w:rsid w:val="0009445D"/>
    <w:rsid w:val="000946FA"/>
    <w:rsid w:val="0009489F"/>
    <w:rsid w:val="00094BC2"/>
    <w:rsid w:val="00094D42"/>
    <w:rsid w:val="00095122"/>
    <w:rsid w:val="000952DC"/>
    <w:rsid w:val="000952FD"/>
    <w:rsid w:val="0009640C"/>
    <w:rsid w:val="000A03DA"/>
    <w:rsid w:val="000A11A9"/>
    <w:rsid w:val="000A1283"/>
    <w:rsid w:val="000A180F"/>
    <w:rsid w:val="000A19AD"/>
    <w:rsid w:val="000A1D4B"/>
    <w:rsid w:val="000A3E4B"/>
    <w:rsid w:val="000A6BFB"/>
    <w:rsid w:val="000A7F5F"/>
    <w:rsid w:val="000B1931"/>
    <w:rsid w:val="000B1D83"/>
    <w:rsid w:val="000B2C0F"/>
    <w:rsid w:val="000B2FEE"/>
    <w:rsid w:val="000B443B"/>
    <w:rsid w:val="000B5696"/>
    <w:rsid w:val="000B5C51"/>
    <w:rsid w:val="000B5E30"/>
    <w:rsid w:val="000B5F87"/>
    <w:rsid w:val="000B699C"/>
    <w:rsid w:val="000B6B00"/>
    <w:rsid w:val="000C0244"/>
    <w:rsid w:val="000C2A18"/>
    <w:rsid w:val="000C2F05"/>
    <w:rsid w:val="000C43C9"/>
    <w:rsid w:val="000C4910"/>
    <w:rsid w:val="000C49E6"/>
    <w:rsid w:val="000C4A6D"/>
    <w:rsid w:val="000C4D5B"/>
    <w:rsid w:val="000C4F5B"/>
    <w:rsid w:val="000C534E"/>
    <w:rsid w:val="000C6513"/>
    <w:rsid w:val="000C6D59"/>
    <w:rsid w:val="000C7627"/>
    <w:rsid w:val="000C7E40"/>
    <w:rsid w:val="000D00A8"/>
    <w:rsid w:val="000D029D"/>
    <w:rsid w:val="000D15E8"/>
    <w:rsid w:val="000D1B1F"/>
    <w:rsid w:val="000D3B3C"/>
    <w:rsid w:val="000D3EF9"/>
    <w:rsid w:val="000D40D3"/>
    <w:rsid w:val="000D4561"/>
    <w:rsid w:val="000D4678"/>
    <w:rsid w:val="000D52E0"/>
    <w:rsid w:val="000D5A6C"/>
    <w:rsid w:val="000D5DFC"/>
    <w:rsid w:val="000D6F16"/>
    <w:rsid w:val="000D72AD"/>
    <w:rsid w:val="000D73D4"/>
    <w:rsid w:val="000D7AFE"/>
    <w:rsid w:val="000E035C"/>
    <w:rsid w:val="000E0F8F"/>
    <w:rsid w:val="000E126D"/>
    <w:rsid w:val="000E1CAE"/>
    <w:rsid w:val="000E2AE0"/>
    <w:rsid w:val="000E2B7A"/>
    <w:rsid w:val="000E533D"/>
    <w:rsid w:val="000E5759"/>
    <w:rsid w:val="000E6859"/>
    <w:rsid w:val="000E6880"/>
    <w:rsid w:val="000E6DD2"/>
    <w:rsid w:val="000E79BD"/>
    <w:rsid w:val="000F0885"/>
    <w:rsid w:val="000F09D3"/>
    <w:rsid w:val="000F0E46"/>
    <w:rsid w:val="000F364D"/>
    <w:rsid w:val="000F3DE0"/>
    <w:rsid w:val="000F3FCB"/>
    <w:rsid w:val="000F4C51"/>
    <w:rsid w:val="000F50D9"/>
    <w:rsid w:val="000F577A"/>
    <w:rsid w:val="000F7CE2"/>
    <w:rsid w:val="001000F3"/>
    <w:rsid w:val="00100244"/>
    <w:rsid w:val="001009C1"/>
    <w:rsid w:val="00102125"/>
    <w:rsid w:val="0010295D"/>
    <w:rsid w:val="00103FBE"/>
    <w:rsid w:val="00104301"/>
    <w:rsid w:val="00104398"/>
    <w:rsid w:val="0010447A"/>
    <w:rsid w:val="001045F6"/>
    <w:rsid w:val="001053A0"/>
    <w:rsid w:val="001053AF"/>
    <w:rsid w:val="001057E4"/>
    <w:rsid w:val="00106492"/>
    <w:rsid w:val="001077FD"/>
    <w:rsid w:val="00107ABC"/>
    <w:rsid w:val="001102B8"/>
    <w:rsid w:val="00110951"/>
    <w:rsid w:val="0011178D"/>
    <w:rsid w:val="00112867"/>
    <w:rsid w:val="00113054"/>
    <w:rsid w:val="0011327F"/>
    <w:rsid w:val="0011370F"/>
    <w:rsid w:val="0011688E"/>
    <w:rsid w:val="00117F21"/>
    <w:rsid w:val="00120F1C"/>
    <w:rsid w:val="0012112B"/>
    <w:rsid w:val="001218F5"/>
    <w:rsid w:val="00121A0A"/>
    <w:rsid w:val="00122D5C"/>
    <w:rsid w:val="00122F51"/>
    <w:rsid w:val="00124278"/>
    <w:rsid w:val="001249B3"/>
    <w:rsid w:val="00124F09"/>
    <w:rsid w:val="00124FD2"/>
    <w:rsid w:val="001253A0"/>
    <w:rsid w:val="001254F5"/>
    <w:rsid w:val="00125DA6"/>
    <w:rsid w:val="001269C7"/>
    <w:rsid w:val="0012793D"/>
    <w:rsid w:val="00130992"/>
    <w:rsid w:val="00131267"/>
    <w:rsid w:val="00131389"/>
    <w:rsid w:val="00131F1B"/>
    <w:rsid w:val="00132C97"/>
    <w:rsid w:val="00132D9F"/>
    <w:rsid w:val="00132F1C"/>
    <w:rsid w:val="00133186"/>
    <w:rsid w:val="001346E0"/>
    <w:rsid w:val="0013542D"/>
    <w:rsid w:val="0013559F"/>
    <w:rsid w:val="00135FF6"/>
    <w:rsid w:val="00136561"/>
    <w:rsid w:val="00137080"/>
    <w:rsid w:val="00137202"/>
    <w:rsid w:val="001376DF"/>
    <w:rsid w:val="00137A29"/>
    <w:rsid w:val="00137A30"/>
    <w:rsid w:val="00137B2F"/>
    <w:rsid w:val="00137E42"/>
    <w:rsid w:val="00140C69"/>
    <w:rsid w:val="001411F3"/>
    <w:rsid w:val="00141793"/>
    <w:rsid w:val="00141DFB"/>
    <w:rsid w:val="00141F65"/>
    <w:rsid w:val="00142A74"/>
    <w:rsid w:val="00142F86"/>
    <w:rsid w:val="00143177"/>
    <w:rsid w:val="00143658"/>
    <w:rsid w:val="00143D9B"/>
    <w:rsid w:val="001446CE"/>
    <w:rsid w:val="00144785"/>
    <w:rsid w:val="00145598"/>
    <w:rsid w:val="001464ED"/>
    <w:rsid w:val="00147B20"/>
    <w:rsid w:val="00150268"/>
    <w:rsid w:val="001507E0"/>
    <w:rsid w:val="001526FD"/>
    <w:rsid w:val="00152F0E"/>
    <w:rsid w:val="00153574"/>
    <w:rsid w:val="001539B0"/>
    <w:rsid w:val="001549B6"/>
    <w:rsid w:val="0015554A"/>
    <w:rsid w:val="001556BE"/>
    <w:rsid w:val="00155773"/>
    <w:rsid w:val="00155941"/>
    <w:rsid w:val="00155CEB"/>
    <w:rsid w:val="0015635D"/>
    <w:rsid w:val="00156C4E"/>
    <w:rsid w:val="00156F8D"/>
    <w:rsid w:val="00157E9A"/>
    <w:rsid w:val="00160786"/>
    <w:rsid w:val="001607AD"/>
    <w:rsid w:val="00161465"/>
    <w:rsid w:val="0016241F"/>
    <w:rsid w:val="001625C3"/>
    <w:rsid w:val="001626BA"/>
    <w:rsid w:val="00162A57"/>
    <w:rsid w:val="00162F85"/>
    <w:rsid w:val="00163D49"/>
    <w:rsid w:val="0016470B"/>
    <w:rsid w:val="00166DAB"/>
    <w:rsid w:val="001672B1"/>
    <w:rsid w:val="00172A0F"/>
    <w:rsid w:val="001738FB"/>
    <w:rsid w:val="00173C94"/>
    <w:rsid w:val="00173F16"/>
    <w:rsid w:val="001740B4"/>
    <w:rsid w:val="00174345"/>
    <w:rsid w:val="0017443B"/>
    <w:rsid w:val="00174F24"/>
    <w:rsid w:val="00174FDB"/>
    <w:rsid w:val="00175841"/>
    <w:rsid w:val="00175951"/>
    <w:rsid w:val="00175A7A"/>
    <w:rsid w:val="001767B3"/>
    <w:rsid w:val="00177B77"/>
    <w:rsid w:val="0018004A"/>
    <w:rsid w:val="001806FA"/>
    <w:rsid w:val="001810D3"/>
    <w:rsid w:val="00181158"/>
    <w:rsid w:val="00181323"/>
    <w:rsid w:val="001814EC"/>
    <w:rsid w:val="00181F41"/>
    <w:rsid w:val="0018269A"/>
    <w:rsid w:val="00182B15"/>
    <w:rsid w:val="00182F99"/>
    <w:rsid w:val="001848B0"/>
    <w:rsid w:val="00184A85"/>
    <w:rsid w:val="001862A6"/>
    <w:rsid w:val="0018677E"/>
    <w:rsid w:val="00187218"/>
    <w:rsid w:val="001902D7"/>
    <w:rsid w:val="00190C6C"/>
    <w:rsid w:val="001910FC"/>
    <w:rsid w:val="00191223"/>
    <w:rsid w:val="001916A4"/>
    <w:rsid w:val="00191CCD"/>
    <w:rsid w:val="0019292E"/>
    <w:rsid w:val="00193578"/>
    <w:rsid w:val="001940F3"/>
    <w:rsid w:val="0019455F"/>
    <w:rsid w:val="00194A06"/>
    <w:rsid w:val="00194D12"/>
    <w:rsid w:val="00195574"/>
    <w:rsid w:val="00195D5F"/>
    <w:rsid w:val="00196409"/>
    <w:rsid w:val="00196457"/>
    <w:rsid w:val="00196570"/>
    <w:rsid w:val="00196DBD"/>
    <w:rsid w:val="00197506"/>
    <w:rsid w:val="00197C76"/>
    <w:rsid w:val="00197D40"/>
    <w:rsid w:val="001A0871"/>
    <w:rsid w:val="001A0A87"/>
    <w:rsid w:val="001A13A1"/>
    <w:rsid w:val="001A25CF"/>
    <w:rsid w:val="001A27AF"/>
    <w:rsid w:val="001A4524"/>
    <w:rsid w:val="001A4683"/>
    <w:rsid w:val="001A62A5"/>
    <w:rsid w:val="001B0AA1"/>
    <w:rsid w:val="001B1973"/>
    <w:rsid w:val="001B2B0A"/>
    <w:rsid w:val="001B363A"/>
    <w:rsid w:val="001B4403"/>
    <w:rsid w:val="001B579F"/>
    <w:rsid w:val="001B62BD"/>
    <w:rsid w:val="001B72BC"/>
    <w:rsid w:val="001B747F"/>
    <w:rsid w:val="001B7760"/>
    <w:rsid w:val="001C046E"/>
    <w:rsid w:val="001C0618"/>
    <w:rsid w:val="001C0657"/>
    <w:rsid w:val="001C1FF5"/>
    <w:rsid w:val="001C354E"/>
    <w:rsid w:val="001C3B60"/>
    <w:rsid w:val="001C41AB"/>
    <w:rsid w:val="001C4BF2"/>
    <w:rsid w:val="001C5A7E"/>
    <w:rsid w:val="001D01A6"/>
    <w:rsid w:val="001D211C"/>
    <w:rsid w:val="001D257C"/>
    <w:rsid w:val="001D27F8"/>
    <w:rsid w:val="001D29CC"/>
    <w:rsid w:val="001D2BCF"/>
    <w:rsid w:val="001D36D4"/>
    <w:rsid w:val="001D38B4"/>
    <w:rsid w:val="001D5BF6"/>
    <w:rsid w:val="001D5C26"/>
    <w:rsid w:val="001D6ECE"/>
    <w:rsid w:val="001D7353"/>
    <w:rsid w:val="001E0423"/>
    <w:rsid w:val="001E0660"/>
    <w:rsid w:val="001E160E"/>
    <w:rsid w:val="001E2980"/>
    <w:rsid w:val="001E4CF4"/>
    <w:rsid w:val="001E5079"/>
    <w:rsid w:val="001E6596"/>
    <w:rsid w:val="001E6A15"/>
    <w:rsid w:val="001E6B2B"/>
    <w:rsid w:val="001E6FC2"/>
    <w:rsid w:val="001F223A"/>
    <w:rsid w:val="001F2C71"/>
    <w:rsid w:val="001F2F8D"/>
    <w:rsid w:val="001F3947"/>
    <w:rsid w:val="001F3963"/>
    <w:rsid w:val="001F5C9C"/>
    <w:rsid w:val="001F5CF3"/>
    <w:rsid w:val="001F65D6"/>
    <w:rsid w:val="001F70A4"/>
    <w:rsid w:val="001F755C"/>
    <w:rsid w:val="001F7975"/>
    <w:rsid w:val="00200D08"/>
    <w:rsid w:val="002014E5"/>
    <w:rsid w:val="00202607"/>
    <w:rsid w:val="00202E67"/>
    <w:rsid w:val="0020326A"/>
    <w:rsid w:val="00203D65"/>
    <w:rsid w:val="00205222"/>
    <w:rsid w:val="00206812"/>
    <w:rsid w:val="00207218"/>
    <w:rsid w:val="0020740E"/>
    <w:rsid w:val="00207EEB"/>
    <w:rsid w:val="0021011C"/>
    <w:rsid w:val="002113E2"/>
    <w:rsid w:val="00211B6B"/>
    <w:rsid w:val="00212BD2"/>
    <w:rsid w:val="00212EBC"/>
    <w:rsid w:val="002132EA"/>
    <w:rsid w:val="00213338"/>
    <w:rsid w:val="00214420"/>
    <w:rsid w:val="00214F29"/>
    <w:rsid w:val="00214FB5"/>
    <w:rsid w:val="00215B90"/>
    <w:rsid w:val="00216288"/>
    <w:rsid w:val="00220986"/>
    <w:rsid w:val="00221265"/>
    <w:rsid w:val="00221583"/>
    <w:rsid w:val="00221717"/>
    <w:rsid w:val="00221B98"/>
    <w:rsid w:val="00222B9C"/>
    <w:rsid w:val="00224F1D"/>
    <w:rsid w:val="0022545D"/>
    <w:rsid w:val="00225AA7"/>
    <w:rsid w:val="00226823"/>
    <w:rsid w:val="002278A5"/>
    <w:rsid w:val="00227CB6"/>
    <w:rsid w:val="002304B4"/>
    <w:rsid w:val="00230AA3"/>
    <w:rsid w:val="002318C0"/>
    <w:rsid w:val="00233277"/>
    <w:rsid w:val="00233C03"/>
    <w:rsid w:val="00234A09"/>
    <w:rsid w:val="00234A41"/>
    <w:rsid w:val="00234B03"/>
    <w:rsid w:val="00234E35"/>
    <w:rsid w:val="00235110"/>
    <w:rsid w:val="00235396"/>
    <w:rsid w:val="00235724"/>
    <w:rsid w:val="00236546"/>
    <w:rsid w:val="00236704"/>
    <w:rsid w:val="002367FF"/>
    <w:rsid w:val="002376EE"/>
    <w:rsid w:val="00240C6E"/>
    <w:rsid w:val="00241F11"/>
    <w:rsid w:val="00244433"/>
    <w:rsid w:val="00245616"/>
    <w:rsid w:val="00246BB9"/>
    <w:rsid w:val="00246EEC"/>
    <w:rsid w:val="00247622"/>
    <w:rsid w:val="00251119"/>
    <w:rsid w:val="00251164"/>
    <w:rsid w:val="00251AD6"/>
    <w:rsid w:val="00251BD4"/>
    <w:rsid w:val="00252936"/>
    <w:rsid w:val="0025346D"/>
    <w:rsid w:val="00253F3D"/>
    <w:rsid w:val="00254DCC"/>
    <w:rsid w:val="002555A5"/>
    <w:rsid w:val="00255D0E"/>
    <w:rsid w:val="00257085"/>
    <w:rsid w:val="00257BEC"/>
    <w:rsid w:val="00257D92"/>
    <w:rsid w:val="00260578"/>
    <w:rsid w:val="00261443"/>
    <w:rsid w:val="00262810"/>
    <w:rsid w:val="00262C8C"/>
    <w:rsid w:val="00263DDF"/>
    <w:rsid w:val="00263F5D"/>
    <w:rsid w:val="00264646"/>
    <w:rsid w:val="002646CF"/>
    <w:rsid w:val="002650A7"/>
    <w:rsid w:val="002658F0"/>
    <w:rsid w:val="00266B95"/>
    <w:rsid w:val="00266BD7"/>
    <w:rsid w:val="00266D5F"/>
    <w:rsid w:val="00270E80"/>
    <w:rsid w:val="00271102"/>
    <w:rsid w:val="00272014"/>
    <w:rsid w:val="002720F6"/>
    <w:rsid w:val="002723AE"/>
    <w:rsid w:val="00272602"/>
    <w:rsid w:val="00272668"/>
    <w:rsid w:val="00274379"/>
    <w:rsid w:val="002750F3"/>
    <w:rsid w:val="00276738"/>
    <w:rsid w:val="00276BEC"/>
    <w:rsid w:val="00277F77"/>
    <w:rsid w:val="0028000A"/>
    <w:rsid w:val="00282B7B"/>
    <w:rsid w:val="00282BE9"/>
    <w:rsid w:val="00282F42"/>
    <w:rsid w:val="0028314A"/>
    <w:rsid w:val="00286D44"/>
    <w:rsid w:val="00290EB5"/>
    <w:rsid w:val="00291E76"/>
    <w:rsid w:val="00291EB6"/>
    <w:rsid w:val="00292CCC"/>
    <w:rsid w:val="00292F59"/>
    <w:rsid w:val="002942C0"/>
    <w:rsid w:val="002944B9"/>
    <w:rsid w:val="002946AE"/>
    <w:rsid w:val="0029576E"/>
    <w:rsid w:val="00295E51"/>
    <w:rsid w:val="00295E8D"/>
    <w:rsid w:val="00295F03"/>
    <w:rsid w:val="00297189"/>
    <w:rsid w:val="002A004B"/>
    <w:rsid w:val="002A1346"/>
    <w:rsid w:val="002A202E"/>
    <w:rsid w:val="002A3576"/>
    <w:rsid w:val="002A392D"/>
    <w:rsid w:val="002A3A78"/>
    <w:rsid w:val="002A555A"/>
    <w:rsid w:val="002A55C0"/>
    <w:rsid w:val="002A56E4"/>
    <w:rsid w:val="002A5F90"/>
    <w:rsid w:val="002A5F94"/>
    <w:rsid w:val="002A5FAA"/>
    <w:rsid w:val="002A6567"/>
    <w:rsid w:val="002A6967"/>
    <w:rsid w:val="002A7782"/>
    <w:rsid w:val="002B04D2"/>
    <w:rsid w:val="002B072E"/>
    <w:rsid w:val="002B0E88"/>
    <w:rsid w:val="002B2097"/>
    <w:rsid w:val="002B326A"/>
    <w:rsid w:val="002B38BD"/>
    <w:rsid w:val="002B4C96"/>
    <w:rsid w:val="002B521C"/>
    <w:rsid w:val="002B7561"/>
    <w:rsid w:val="002B7F03"/>
    <w:rsid w:val="002C0F40"/>
    <w:rsid w:val="002C1785"/>
    <w:rsid w:val="002C1909"/>
    <w:rsid w:val="002C1C95"/>
    <w:rsid w:val="002C4897"/>
    <w:rsid w:val="002C51B9"/>
    <w:rsid w:val="002C71EF"/>
    <w:rsid w:val="002D05EF"/>
    <w:rsid w:val="002D076E"/>
    <w:rsid w:val="002D0A2B"/>
    <w:rsid w:val="002D0ED9"/>
    <w:rsid w:val="002D1208"/>
    <w:rsid w:val="002D1433"/>
    <w:rsid w:val="002D2689"/>
    <w:rsid w:val="002D3976"/>
    <w:rsid w:val="002D428A"/>
    <w:rsid w:val="002D4FD5"/>
    <w:rsid w:val="002D5289"/>
    <w:rsid w:val="002D6010"/>
    <w:rsid w:val="002D6067"/>
    <w:rsid w:val="002D655E"/>
    <w:rsid w:val="002D6A30"/>
    <w:rsid w:val="002D7AE4"/>
    <w:rsid w:val="002E0232"/>
    <w:rsid w:val="002E0938"/>
    <w:rsid w:val="002E258B"/>
    <w:rsid w:val="002E33A3"/>
    <w:rsid w:val="002E3499"/>
    <w:rsid w:val="002E3D76"/>
    <w:rsid w:val="002E426D"/>
    <w:rsid w:val="002E427D"/>
    <w:rsid w:val="002E4A9D"/>
    <w:rsid w:val="002E58D6"/>
    <w:rsid w:val="002E6354"/>
    <w:rsid w:val="002E6BD3"/>
    <w:rsid w:val="002E73B3"/>
    <w:rsid w:val="002E7C2F"/>
    <w:rsid w:val="002F01F6"/>
    <w:rsid w:val="002F2245"/>
    <w:rsid w:val="002F264B"/>
    <w:rsid w:val="002F275D"/>
    <w:rsid w:val="002F2F83"/>
    <w:rsid w:val="002F4C41"/>
    <w:rsid w:val="002F732D"/>
    <w:rsid w:val="00300462"/>
    <w:rsid w:val="00300C80"/>
    <w:rsid w:val="00301760"/>
    <w:rsid w:val="00301CA2"/>
    <w:rsid w:val="00301D4C"/>
    <w:rsid w:val="0030319E"/>
    <w:rsid w:val="00303422"/>
    <w:rsid w:val="00303651"/>
    <w:rsid w:val="003038A8"/>
    <w:rsid w:val="003057DE"/>
    <w:rsid w:val="00305ED6"/>
    <w:rsid w:val="0030640A"/>
    <w:rsid w:val="00307766"/>
    <w:rsid w:val="00307A6F"/>
    <w:rsid w:val="00310753"/>
    <w:rsid w:val="00310840"/>
    <w:rsid w:val="00310DB3"/>
    <w:rsid w:val="0031309E"/>
    <w:rsid w:val="0031638F"/>
    <w:rsid w:val="00316805"/>
    <w:rsid w:val="00316F4C"/>
    <w:rsid w:val="00317244"/>
    <w:rsid w:val="003179A1"/>
    <w:rsid w:val="00317CB3"/>
    <w:rsid w:val="003214C5"/>
    <w:rsid w:val="003215E1"/>
    <w:rsid w:val="00321D9D"/>
    <w:rsid w:val="003221C6"/>
    <w:rsid w:val="00322352"/>
    <w:rsid w:val="003225F1"/>
    <w:rsid w:val="00323305"/>
    <w:rsid w:val="00324B1E"/>
    <w:rsid w:val="00324E62"/>
    <w:rsid w:val="00325E95"/>
    <w:rsid w:val="0032623C"/>
    <w:rsid w:val="00331B27"/>
    <w:rsid w:val="00331C47"/>
    <w:rsid w:val="00331DB3"/>
    <w:rsid w:val="00331E95"/>
    <w:rsid w:val="003321AD"/>
    <w:rsid w:val="00332B16"/>
    <w:rsid w:val="00332FC6"/>
    <w:rsid w:val="00335060"/>
    <w:rsid w:val="003358CA"/>
    <w:rsid w:val="00335C2F"/>
    <w:rsid w:val="00335F7C"/>
    <w:rsid w:val="00337987"/>
    <w:rsid w:val="00337B94"/>
    <w:rsid w:val="00337EC4"/>
    <w:rsid w:val="003400D9"/>
    <w:rsid w:val="00340BA1"/>
    <w:rsid w:val="00341422"/>
    <w:rsid w:val="0034172C"/>
    <w:rsid w:val="00342130"/>
    <w:rsid w:val="00342157"/>
    <w:rsid w:val="00342262"/>
    <w:rsid w:val="0034272F"/>
    <w:rsid w:val="00343C15"/>
    <w:rsid w:val="00344CDE"/>
    <w:rsid w:val="00344F24"/>
    <w:rsid w:val="00350B9F"/>
    <w:rsid w:val="00350F3A"/>
    <w:rsid w:val="00351ABB"/>
    <w:rsid w:val="00351C0D"/>
    <w:rsid w:val="00352146"/>
    <w:rsid w:val="00354865"/>
    <w:rsid w:val="00354C71"/>
    <w:rsid w:val="00355C00"/>
    <w:rsid w:val="003572BA"/>
    <w:rsid w:val="0035799E"/>
    <w:rsid w:val="003601AA"/>
    <w:rsid w:val="00361114"/>
    <w:rsid w:val="00361D6B"/>
    <w:rsid w:val="00361ED0"/>
    <w:rsid w:val="003621EF"/>
    <w:rsid w:val="00364D56"/>
    <w:rsid w:val="003663C7"/>
    <w:rsid w:val="0036644F"/>
    <w:rsid w:val="003704B2"/>
    <w:rsid w:val="00370617"/>
    <w:rsid w:val="00370B43"/>
    <w:rsid w:val="00371D6A"/>
    <w:rsid w:val="003727B8"/>
    <w:rsid w:val="003732D8"/>
    <w:rsid w:val="00373EAA"/>
    <w:rsid w:val="003765A0"/>
    <w:rsid w:val="00377424"/>
    <w:rsid w:val="003779CD"/>
    <w:rsid w:val="003808DA"/>
    <w:rsid w:val="00380992"/>
    <w:rsid w:val="00383E53"/>
    <w:rsid w:val="00384396"/>
    <w:rsid w:val="00384A15"/>
    <w:rsid w:val="0038594F"/>
    <w:rsid w:val="00386AE8"/>
    <w:rsid w:val="0039002B"/>
    <w:rsid w:val="00390F86"/>
    <w:rsid w:val="0039456F"/>
    <w:rsid w:val="00394E39"/>
    <w:rsid w:val="00395315"/>
    <w:rsid w:val="003958B6"/>
    <w:rsid w:val="00395D1B"/>
    <w:rsid w:val="00396914"/>
    <w:rsid w:val="003970A0"/>
    <w:rsid w:val="003A0050"/>
    <w:rsid w:val="003A035B"/>
    <w:rsid w:val="003A0395"/>
    <w:rsid w:val="003A056E"/>
    <w:rsid w:val="003A216D"/>
    <w:rsid w:val="003A3863"/>
    <w:rsid w:val="003A3EFB"/>
    <w:rsid w:val="003A4FB1"/>
    <w:rsid w:val="003A54EA"/>
    <w:rsid w:val="003A5F3E"/>
    <w:rsid w:val="003A7D4A"/>
    <w:rsid w:val="003B05A8"/>
    <w:rsid w:val="003B0915"/>
    <w:rsid w:val="003B1704"/>
    <w:rsid w:val="003B1DB9"/>
    <w:rsid w:val="003B29BC"/>
    <w:rsid w:val="003B307D"/>
    <w:rsid w:val="003B31C9"/>
    <w:rsid w:val="003B39C6"/>
    <w:rsid w:val="003B3FE2"/>
    <w:rsid w:val="003B445A"/>
    <w:rsid w:val="003B4B0F"/>
    <w:rsid w:val="003B5C7E"/>
    <w:rsid w:val="003B5FE8"/>
    <w:rsid w:val="003B633A"/>
    <w:rsid w:val="003C08EA"/>
    <w:rsid w:val="003C29DD"/>
    <w:rsid w:val="003C381E"/>
    <w:rsid w:val="003C4FED"/>
    <w:rsid w:val="003C5132"/>
    <w:rsid w:val="003C5535"/>
    <w:rsid w:val="003C57AC"/>
    <w:rsid w:val="003C62D1"/>
    <w:rsid w:val="003C6AF1"/>
    <w:rsid w:val="003C6DE0"/>
    <w:rsid w:val="003C6F53"/>
    <w:rsid w:val="003C7400"/>
    <w:rsid w:val="003C7695"/>
    <w:rsid w:val="003D0253"/>
    <w:rsid w:val="003D069B"/>
    <w:rsid w:val="003D1E52"/>
    <w:rsid w:val="003D3755"/>
    <w:rsid w:val="003D3EC1"/>
    <w:rsid w:val="003D6790"/>
    <w:rsid w:val="003D6E90"/>
    <w:rsid w:val="003D77A2"/>
    <w:rsid w:val="003D7E13"/>
    <w:rsid w:val="003E09ED"/>
    <w:rsid w:val="003E0A21"/>
    <w:rsid w:val="003E1450"/>
    <w:rsid w:val="003E21B6"/>
    <w:rsid w:val="003E250A"/>
    <w:rsid w:val="003E3889"/>
    <w:rsid w:val="003E39ED"/>
    <w:rsid w:val="003E521D"/>
    <w:rsid w:val="003E5B22"/>
    <w:rsid w:val="003E5FE5"/>
    <w:rsid w:val="003E6867"/>
    <w:rsid w:val="003F0BE9"/>
    <w:rsid w:val="003F0E9A"/>
    <w:rsid w:val="003F27B1"/>
    <w:rsid w:val="003F293D"/>
    <w:rsid w:val="003F435E"/>
    <w:rsid w:val="003F4529"/>
    <w:rsid w:val="003F4C52"/>
    <w:rsid w:val="003F5078"/>
    <w:rsid w:val="003F5095"/>
    <w:rsid w:val="003F5A12"/>
    <w:rsid w:val="003F5ACA"/>
    <w:rsid w:val="003F5DF8"/>
    <w:rsid w:val="003F622C"/>
    <w:rsid w:val="003F6535"/>
    <w:rsid w:val="003F6858"/>
    <w:rsid w:val="003F69F7"/>
    <w:rsid w:val="00401F19"/>
    <w:rsid w:val="00401F97"/>
    <w:rsid w:val="00403ED0"/>
    <w:rsid w:val="00404725"/>
    <w:rsid w:val="0040509A"/>
    <w:rsid w:val="00405966"/>
    <w:rsid w:val="00405C33"/>
    <w:rsid w:val="00406AA6"/>
    <w:rsid w:val="004105F4"/>
    <w:rsid w:val="00411626"/>
    <w:rsid w:val="004123A9"/>
    <w:rsid w:val="00413051"/>
    <w:rsid w:val="004147E4"/>
    <w:rsid w:val="004149C3"/>
    <w:rsid w:val="004151BC"/>
    <w:rsid w:val="004152B4"/>
    <w:rsid w:val="004155BA"/>
    <w:rsid w:val="00416580"/>
    <w:rsid w:val="00416D77"/>
    <w:rsid w:val="00417410"/>
    <w:rsid w:val="00420AC5"/>
    <w:rsid w:val="00421B1D"/>
    <w:rsid w:val="00421C48"/>
    <w:rsid w:val="00421D97"/>
    <w:rsid w:val="00421F6B"/>
    <w:rsid w:val="0042222E"/>
    <w:rsid w:val="00422B53"/>
    <w:rsid w:val="004234B9"/>
    <w:rsid w:val="00425226"/>
    <w:rsid w:val="004254D1"/>
    <w:rsid w:val="00426796"/>
    <w:rsid w:val="0042687B"/>
    <w:rsid w:val="00426B90"/>
    <w:rsid w:val="004277B6"/>
    <w:rsid w:val="004279A3"/>
    <w:rsid w:val="00427FD4"/>
    <w:rsid w:val="0043034F"/>
    <w:rsid w:val="004320F1"/>
    <w:rsid w:val="004331B3"/>
    <w:rsid w:val="00434D81"/>
    <w:rsid w:val="00440799"/>
    <w:rsid w:val="00440EF7"/>
    <w:rsid w:val="00440FB0"/>
    <w:rsid w:val="00441219"/>
    <w:rsid w:val="00441291"/>
    <w:rsid w:val="0044171D"/>
    <w:rsid w:val="0044201A"/>
    <w:rsid w:val="004426A6"/>
    <w:rsid w:val="004449CF"/>
    <w:rsid w:val="00445552"/>
    <w:rsid w:val="00445690"/>
    <w:rsid w:val="0044681A"/>
    <w:rsid w:val="00446C13"/>
    <w:rsid w:val="00446D25"/>
    <w:rsid w:val="00447C8A"/>
    <w:rsid w:val="004517BE"/>
    <w:rsid w:val="00452394"/>
    <w:rsid w:val="00453B27"/>
    <w:rsid w:val="00455FEC"/>
    <w:rsid w:val="004564B8"/>
    <w:rsid w:val="00457645"/>
    <w:rsid w:val="0046053D"/>
    <w:rsid w:val="00460D6B"/>
    <w:rsid w:val="0046132A"/>
    <w:rsid w:val="00462494"/>
    <w:rsid w:val="0046283B"/>
    <w:rsid w:val="00463947"/>
    <w:rsid w:val="00463C78"/>
    <w:rsid w:val="004640BA"/>
    <w:rsid w:val="00465407"/>
    <w:rsid w:val="00465CF2"/>
    <w:rsid w:val="00465DF6"/>
    <w:rsid w:val="00466356"/>
    <w:rsid w:val="00466486"/>
    <w:rsid w:val="00466D7F"/>
    <w:rsid w:val="004670E0"/>
    <w:rsid w:val="0046710C"/>
    <w:rsid w:val="00467337"/>
    <w:rsid w:val="004673E4"/>
    <w:rsid w:val="00470616"/>
    <w:rsid w:val="00470794"/>
    <w:rsid w:val="004708EF"/>
    <w:rsid w:val="00471C42"/>
    <w:rsid w:val="004731BD"/>
    <w:rsid w:val="00473805"/>
    <w:rsid w:val="0047380D"/>
    <w:rsid w:val="004746D6"/>
    <w:rsid w:val="00474D21"/>
    <w:rsid w:val="00475200"/>
    <w:rsid w:val="00475E40"/>
    <w:rsid w:val="004769CF"/>
    <w:rsid w:val="00477D9F"/>
    <w:rsid w:val="00480A27"/>
    <w:rsid w:val="00480E4C"/>
    <w:rsid w:val="00481161"/>
    <w:rsid w:val="0048312D"/>
    <w:rsid w:val="00483692"/>
    <w:rsid w:val="0048377E"/>
    <w:rsid w:val="00483B51"/>
    <w:rsid w:val="0048435E"/>
    <w:rsid w:val="004847BD"/>
    <w:rsid w:val="00484857"/>
    <w:rsid w:val="004874D2"/>
    <w:rsid w:val="00487D05"/>
    <w:rsid w:val="00487F0A"/>
    <w:rsid w:val="0049304B"/>
    <w:rsid w:val="00493DD5"/>
    <w:rsid w:val="00493F46"/>
    <w:rsid w:val="00494E74"/>
    <w:rsid w:val="00495B09"/>
    <w:rsid w:val="00496517"/>
    <w:rsid w:val="00496EF9"/>
    <w:rsid w:val="004976C5"/>
    <w:rsid w:val="004A0A20"/>
    <w:rsid w:val="004A25AB"/>
    <w:rsid w:val="004A3002"/>
    <w:rsid w:val="004A5BF0"/>
    <w:rsid w:val="004A601B"/>
    <w:rsid w:val="004A6580"/>
    <w:rsid w:val="004A69A1"/>
    <w:rsid w:val="004A6C76"/>
    <w:rsid w:val="004A7A6B"/>
    <w:rsid w:val="004B12B5"/>
    <w:rsid w:val="004B2BFE"/>
    <w:rsid w:val="004B2CCD"/>
    <w:rsid w:val="004B3684"/>
    <w:rsid w:val="004B46EB"/>
    <w:rsid w:val="004B4AA9"/>
    <w:rsid w:val="004B5E2C"/>
    <w:rsid w:val="004B6108"/>
    <w:rsid w:val="004B7409"/>
    <w:rsid w:val="004C044F"/>
    <w:rsid w:val="004C0B08"/>
    <w:rsid w:val="004C0E5F"/>
    <w:rsid w:val="004C0EE9"/>
    <w:rsid w:val="004C1638"/>
    <w:rsid w:val="004C1E3A"/>
    <w:rsid w:val="004C36D1"/>
    <w:rsid w:val="004C59A0"/>
    <w:rsid w:val="004C6125"/>
    <w:rsid w:val="004C63BF"/>
    <w:rsid w:val="004C64BD"/>
    <w:rsid w:val="004C6700"/>
    <w:rsid w:val="004C74D7"/>
    <w:rsid w:val="004D04F9"/>
    <w:rsid w:val="004D05EF"/>
    <w:rsid w:val="004D0651"/>
    <w:rsid w:val="004D1E2A"/>
    <w:rsid w:val="004D6204"/>
    <w:rsid w:val="004E09E4"/>
    <w:rsid w:val="004E0A30"/>
    <w:rsid w:val="004E26E1"/>
    <w:rsid w:val="004E2A60"/>
    <w:rsid w:val="004E2FA3"/>
    <w:rsid w:val="004E30DA"/>
    <w:rsid w:val="004E3927"/>
    <w:rsid w:val="004E41E3"/>
    <w:rsid w:val="004E45E1"/>
    <w:rsid w:val="004E4887"/>
    <w:rsid w:val="004E4955"/>
    <w:rsid w:val="004E5430"/>
    <w:rsid w:val="004E5620"/>
    <w:rsid w:val="004E6CF7"/>
    <w:rsid w:val="004E756F"/>
    <w:rsid w:val="004E77CF"/>
    <w:rsid w:val="004E7BCD"/>
    <w:rsid w:val="004F22BB"/>
    <w:rsid w:val="004F25B2"/>
    <w:rsid w:val="004F2A18"/>
    <w:rsid w:val="004F2F05"/>
    <w:rsid w:val="004F3302"/>
    <w:rsid w:val="004F3668"/>
    <w:rsid w:val="004F4258"/>
    <w:rsid w:val="004F7500"/>
    <w:rsid w:val="004F77A6"/>
    <w:rsid w:val="005018DE"/>
    <w:rsid w:val="00501AFF"/>
    <w:rsid w:val="00502D59"/>
    <w:rsid w:val="00503AD1"/>
    <w:rsid w:val="00505955"/>
    <w:rsid w:val="005059EE"/>
    <w:rsid w:val="005075BE"/>
    <w:rsid w:val="0051053D"/>
    <w:rsid w:val="005109F5"/>
    <w:rsid w:val="00511D87"/>
    <w:rsid w:val="0051291C"/>
    <w:rsid w:val="0051325B"/>
    <w:rsid w:val="00513301"/>
    <w:rsid w:val="00515004"/>
    <w:rsid w:val="0051555B"/>
    <w:rsid w:val="00515D11"/>
    <w:rsid w:val="005162CB"/>
    <w:rsid w:val="00516C88"/>
    <w:rsid w:val="00517915"/>
    <w:rsid w:val="00520199"/>
    <w:rsid w:val="00520902"/>
    <w:rsid w:val="0052200C"/>
    <w:rsid w:val="00522392"/>
    <w:rsid w:val="005226D7"/>
    <w:rsid w:val="00524092"/>
    <w:rsid w:val="00524549"/>
    <w:rsid w:val="0052506E"/>
    <w:rsid w:val="00525919"/>
    <w:rsid w:val="005259CA"/>
    <w:rsid w:val="005263C3"/>
    <w:rsid w:val="00526620"/>
    <w:rsid w:val="005266D0"/>
    <w:rsid w:val="0052733F"/>
    <w:rsid w:val="0052791F"/>
    <w:rsid w:val="005307A5"/>
    <w:rsid w:val="005326F3"/>
    <w:rsid w:val="005335C2"/>
    <w:rsid w:val="005340C0"/>
    <w:rsid w:val="00535129"/>
    <w:rsid w:val="00536F07"/>
    <w:rsid w:val="00537719"/>
    <w:rsid w:val="00537F65"/>
    <w:rsid w:val="005405BF"/>
    <w:rsid w:val="00541969"/>
    <w:rsid w:val="005424C8"/>
    <w:rsid w:val="005435A7"/>
    <w:rsid w:val="0054550E"/>
    <w:rsid w:val="00546B9C"/>
    <w:rsid w:val="00546C8F"/>
    <w:rsid w:val="00547527"/>
    <w:rsid w:val="005515B0"/>
    <w:rsid w:val="00551E53"/>
    <w:rsid w:val="00553AFB"/>
    <w:rsid w:val="00553C77"/>
    <w:rsid w:val="00555ABD"/>
    <w:rsid w:val="00557027"/>
    <w:rsid w:val="00557D6A"/>
    <w:rsid w:val="00560A73"/>
    <w:rsid w:val="00560D26"/>
    <w:rsid w:val="005610FC"/>
    <w:rsid w:val="00561582"/>
    <w:rsid w:val="00562917"/>
    <w:rsid w:val="00562BCA"/>
    <w:rsid w:val="00563487"/>
    <w:rsid w:val="005635E1"/>
    <w:rsid w:val="00563DB3"/>
    <w:rsid w:val="00565214"/>
    <w:rsid w:val="00565BEF"/>
    <w:rsid w:val="005672C6"/>
    <w:rsid w:val="00567D82"/>
    <w:rsid w:val="00570F1F"/>
    <w:rsid w:val="005719CC"/>
    <w:rsid w:val="00571C04"/>
    <w:rsid w:val="00572151"/>
    <w:rsid w:val="005722FF"/>
    <w:rsid w:val="00572C7D"/>
    <w:rsid w:val="00573ED8"/>
    <w:rsid w:val="00574722"/>
    <w:rsid w:val="00576752"/>
    <w:rsid w:val="005768FE"/>
    <w:rsid w:val="00580094"/>
    <w:rsid w:val="005806E2"/>
    <w:rsid w:val="00581642"/>
    <w:rsid w:val="00583831"/>
    <w:rsid w:val="0058445D"/>
    <w:rsid w:val="005847FD"/>
    <w:rsid w:val="00585012"/>
    <w:rsid w:val="005865DF"/>
    <w:rsid w:val="0058717E"/>
    <w:rsid w:val="00587275"/>
    <w:rsid w:val="00587CCC"/>
    <w:rsid w:val="00590862"/>
    <w:rsid w:val="005908F8"/>
    <w:rsid w:val="00590D9F"/>
    <w:rsid w:val="005917E4"/>
    <w:rsid w:val="00591FF2"/>
    <w:rsid w:val="005922CD"/>
    <w:rsid w:val="00592813"/>
    <w:rsid w:val="00592F1D"/>
    <w:rsid w:val="00593056"/>
    <w:rsid w:val="00593B3B"/>
    <w:rsid w:val="00594F85"/>
    <w:rsid w:val="005A01F5"/>
    <w:rsid w:val="005A06ED"/>
    <w:rsid w:val="005A0D71"/>
    <w:rsid w:val="005A144A"/>
    <w:rsid w:val="005A15EA"/>
    <w:rsid w:val="005A1AC1"/>
    <w:rsid w:val="005A1CBD"/>
    <w:rsid w:val="005A41B1"/>
    <w:rsid w:val="005A51B8"/>
    <w:rsid w:val="005A5DAA"/>
    <w:rsid w:val="005A6489"/>
    <w:rsid w:val="005A699C"/>
    <w:rsid w:val="005B1303"/>
    <w:rsid w:val="005B1696"/>
    <w:rsid w:val="005B16E2"/>
    <w:rsid w:val="005B20E8"/>
    <w:rsid w:val="005B4374"/>
    <w:rsid w:val="005B4681"/>
    <w:rsid w:val="005B4A72"/>
    <w:rsid w:val="005B4AC3"/>
    <w:rsid w:val="005B5332"/>
    <w:rsid w:val="005B56A4"/>
    <w:rsid w:val="005B57B2"/>
    <w:rsid w:val="005B69FD"/>
    <w:rsid w:val="005C0366"/>
    <w:rsid w:val="005C06E9"/>
    <w:rsid w:val="005C3157"/>
    <w:rsid w:val="005C356C"/>
    <w:rsid w:val="005C3E38"/>
    <w:rsid w:val="005C5BBA"/>
    <w:rsid w:val="005C6644"/>
    <w:rsid w:val="005C721D"/>
    <w:rsid w:val="005D0337"/>
    <w:rsid w:val="005D0611"/>
    <w:rsid w:val="005D28A7"/>
    <w:rsid w:val="005D2CD0"/>
    <w:rsid w:val="005D2F31"/>
    <w:rsid w:val="005D42D4"/>
    <w:rsid w:val="005D4AC6"/>
    <w:rsid w:val="005D4BF6"/>
    <w:rsid w:val="005D5851"/>
    <w:rsid w:val="005D5BA1"/>
    <w:rsid w:val="005D5C72"/>
    <w:rsid w:val="005D6473"/>
    <w:rsid w:val="005E0052"/>
    <w:rsid w:val="005E09C8"/>
    <w:rsid w:val="005E1B23"/>
    <w:rsid w:val="005E1BC4"/>
    <w:rsid w:val="005E232D"/>
    <w:rsid w:val="005E25B8"/>
    <w:rsid w:val="005E3531"/>
    <w:rsid w:val="005E41E1"/>
    <w:rsid w:val="005E684E"/>
    <w:rsid w:val="005E76E4"/>
    <w:rsid w:val="005E7D84"/>
    <w:rsid w:val="005F029B"/>
    <w:rsid w:val="005F08B7"/>
    <w:rsid w:val="005F0967"/>
    <w:rsid w:val="005F152D"/>
    <w:rsid w:val="005F2B85"/>
    <w:rsid w:val="005F31AD"/>
    <w:rsid w:val="005F552E"/>
    <w:rsid w:val="005F6BFA"/>
    <w:rsid w:val="005F70AB"/>
    <w:rsid w:val="005F79A9"/>
    <w:rsid w:val="005F7E12"/>
    <w:rsid w:val="00600724"/>
    <w:rsid w:val="0060097C"/>
    <w:rsid w:val="00600DAE"/>
    <w:rsid w:val="00600F57"/>
    <w:rsid w:val="00601A67"/>
    <w:rsid w:val="00602705"/>
    <w:rsid w:val="006032C0"/>
    <w:rsid w:val="00603A78"/>
    <w:rsid w:val="00604122"/>
    <w:rsid w:val="00604202"/>
    <w:rsid w:val="006054D2"/>
    <w:rsid w:val="006058DA"/>
    <w:rsid w:val="00606104"/>
    <w:rsid w:val="0060629E"/>
    <w:rsid w:val="00606D6A"/>
    <w:rsid w:val="00607800"/>
    <w:rsid w:val="006112EF"/>
    <w:rsid w:val="00611C74"/>
    <w:rsid w:val="00611FCD"/>
    <w:rsid w:val="0061259B"/>
    <w:rsid w:val="00612EDF"/>
    <w:rsid w:val="00614A7D"/>
    <w:rsid w:val="00614EF0"/>
    <w:rsid w:val="006154F4"/>
    <w:rsid w:val="00615773"/>
    <w:rsid w:val="006161E7"/>
    <w:rsid w:val="00616A16"/>
    <w:rsid w:val="00616C36"/>
    <w:rsid w:val="0061774C"/>
    <w:rsid w:val="00620AFB"/>
    <w:rsid w:val="00620D93"/>
    <w:rsid w:val="00621020"/>
    <w:rsid w:val="00622539"/>
    <w:rsid w:val="006227C7"/>
    <w:rsid w:val="0062385C"/>
    <w:rsid w:val="0062393F"/>
    <w:rsid w:val="006245BD"/>
    <w:rsid w:val="00624E76"/>
    <w:rsid w:val="00625781"/>
    <w:rsid w:val="00625787"/>
    <w:rsid w:val="00625F8D"/>
    <w:rsid w:val="006263E4"/>
    <w:rsid w:val="00626D8F"/>
    <w:rsid w:val="00627082"/>
    <w:rsid w:val="00627F05"/>
    <w:rsid w:val="00630070"/>
    <w:rsid w:val="00630573"/>
    <w:rsid w:val="00630C35"/>
    <w:rsid w:val="00631939"/>
    <w:rsid w:val="006323D6"/>
    <w:rsid w:val="00632803"/>
    <w:rsid w:val="00634BC8"/>
    <w:rsid w:val="00635117"/>
    <w:rsid w:val="006354C0"/>
    <w:rsid w:val="006356AB"/>
    <w:rsid w:val="006358F8"/>
    <w:rsid w:val="00635991"/>
    <w:rsid w:val="0063696C"/>
    <w:rsid w:val="00636EC7"/>
    <w:rsid w:val="00637EF1"/>
    <w:rsid w:val="00637FF8"/>
    <w:rsid w:val="00641237"/>
    <w:rsid w:val="00642708"/>
    <w:rsid w:val="00642C38"/>
    <w:rsid w:val="00643C20"/>
    <w:rsid w:val="00644231"/>
    <w:rsid w:val="00644A40"/>
    <w:rsid w:val="00644C1E"/>
    <w:rsid w:val="00644D7A"/>
    <w:rsid w:val="00645164"/>
    <w:rsid w:val="006468E6"/>
    <w:rsid w:val="00646D6C"/>
    <w:rsid w:val="00647066"/>
    <w:rsid w:val="006476E5"/>
    <w:rsid w:val="006502BE"/>
    <w:rsid w:val="00650C69"/>
    <w:rsid w:val="00651EED"/>
    <w:rsid w:val="006534DB"/>
    <w:rsid w:val="00653A48"/>
    <w:rsid w:val="00655191"/>
    <w:rsid w:val="00655AE8"/>
    <w:rsid w:val="00655D3D"/>
    <w:rsid w:val="0066047D"/>
    <w:rsid w:val="00660484"/>
    <w:rsid w:val="00660CB9"/>
    <w:rsid w:val="0066208E"/>
    <w:rsid w:val="006623B3"/>
    <w:rsid w:val="00662D31"/>
    <w:rsid w:val="00663E0E"/>
    <w:rsid w:val="0066402C"/>
    <w:rsid w:val="00664488"/>
    <w:rsid w:val="00664B5D"/>
    <w:rsid w:val="00665B1A"/>
    <w:rsid w:val="00670799"/>
    <w:rsid w:val="006720CC"/>
    <w:rsid w:val="0067409D"/>
    <w:rsid w:val="00675A19"/>
    <w:rsid w:val="00676D2B"/>
    <w:rsid w:val="006772DE"/>
    <w:rsid w:val="00680E86"/>
    <w:rsid w:val="006814B5"/>
    <w:rsid w:val="0068167F"/>
    <w:rsid w:val="006823CE"/>
    <w:rsid w:val="00682B0B"/>
    <w:rsid w:val="00683633"/>
    <w:rsid w:val="00683F25"/>
    <w:rsid w:val="006853BE"/>
    <w:rsid w:val="00685F43"/>
    <w:rsid w:val="006866DA"/>
    <w:rsid w:val="0069252F"/>
    <w:rsid w:val="0069259D"/>
    <w:rsid w:val="00693CDA"/>
    <w:rsid w:val="00694073"/>
    <w:rsid w:val="00694A0F"/>
    <w:rsid w:val="00695616"/>
    <w:rsid w:val="00696AED"/>
    <w:rsid w:val="006A0494"/>
    <w:rsid w:val="006A1C99"/>
    <w:rsid w:val="006A1EE0"/>
    <w:rsid w:val="006A248B"/>
    <w:rsid w:val="006A2FDD"/>
    <w:rsid w:val="006A33D4"/>
    <w:rsid w:val="006A3C3C"/>
    <w:rsid w:val="006A6555"/>
    <w:rsid w:val="006B047F"/>
    <w:rsid w:val="006B12DA"/>
    <w:rsid w:val="006B1A0C"/>
    <w:rsid w:val="006B229E"/>
    <w:rsid w:val="006B23B0"/>
    <w:rsid w:val="006B2BF5"/>
    <w:rsid w:val="006B2EB2"/>
    <w:rsid w:val="006B43EC"/>
    <w:rsid w:val="006B651E"/>
    <w:rsid w:val="006B728B"/>
    <w:rsid w:val="006B7556"/>
    <w:rsid w:val="006B76E4"/>
    <w:rsid w:val="006C02D2"/>
    <w:rsid w:val="006C2316"/>
    <w:rsid w:val="006C33A1"/>
    <w:rsid w:val="006C3589"/>
    <w:rsid w:val="006C3B77"/>
    <w:rsid w:val="006C3E0C"/>
    <w:rsid w:val="006C468F"/>
    <w:rsid w:val="006C47CE"/>
    <w:rsid w:val="006C5471"/>
    <w:rsid w:val="006C5480"/>
    <w:rsid w:val="006C558B"/>
    <w:rsid w:val="006C580F"/>
    <w:rsid w:val="006C77DD"/>
    <w:rsid w:val="006C7DB4"/>
    <w:rsid w:val="006D0A13"/>
    <w:rsid w:val="006D0E06"/>
    <w:rsid w:val="006D1840"/>
    <w:rsid w:val="006D376E"/>
    <w:rsid w:val="006D467E"/>
    <w:rsid w:val="006D5AA1"/>
    <w:rsid w:val="006D5E30"/>
    <w:rsid w:val="006D6A2F"/>
    <w:rsid w:val="006D6E3A"/>
    <w:rsid w:val="006E0653"/>
    <w:rsid w:val="006E068D"/>
    <w:rsid w:val="006E12D6"/>
    <w:rsid w:val="006E237E"/>
    <w:rsid w:val="006E2A5F"/>
    <w:rsid w:val="006E31C3"/>
    <w:rsid w:val="006E39D6"/>
    <w:rsid w:val="006E3A9B"/>
    <w:rsid w:val="006E3E32"/>
    <w:rsid w:val="006E450E"/>
    <w:rsid w:val="006E475D"/>
    <w:rsid w:val="006E4A33"/>
    <w:rsid w:val="006E50B8"/>
    <w:rsid w:val="006E7D23"/>
    <w:rsid w:val="006F065C"/>
    <w:rsid w:val="006F0BC7"/>
    <w:rsid w:val="006F32A8"/>
    <w:rsid w:val="006F4DCD"/>
    <w:rsid w:val="006F4F34"/>
    <w:rsid w:val="006F5FDD"/>
    <w:rsid w:val="006F62BC"/>
    <w:rsid w:val="006F661D"/>
    <w:rsid w:val="006F6D39"/>
    <w:rsid w:val="006F711C"/>
    <w:rsid w:val="0070012B"/>
    <w:rsid w:val="0070089F"/>
    <w:rsid w:val="00700970"/>
    <w:rsid w:val="007022D6"/>
    <w:rsid w:val="00704157"/>
    <w:rsid w:val="007052A8"/>
    <w:rsid w:val="00706090"/>
    <w:rsid w:val="00706487"/>
    <w:rsid w:val="0070796B"/>
    <w:rsid w:val="0071033E"/>
    <w:rsid w:val="0071057C"/>
    <w:rsid w:val="007108C0"/>
    <w:rsid w:val="007111D9"/>
    <w:rsid w:val="00711263"/>
    <w:rsid w:val="00711365"/>
    <w:rsid w:val="00711956"/>
    <w:rsid w:val="0071216C"/>
    <w:rsid w:val="00713289"/>
    <w:rsid w:val="007134AE"/>
    <w:rsid w:val="00713B08"/>
    <w:rsid w:val="007145ED"/>
    <w:rsid w:val="00714940"/>
    <w:rsid w:val="007149D7"/>
    <w:rsid w:val="00714CD2"/>
    <w:rsid w:val="007157FC"/>
    <w:rsid w:val="007166FE"/>
    <w:rsid w:val="00716EF5"/>
    <w:rsid w:val="00716F70"/>
    <w:rsid w:val="00717F2F"/>
    <w:rsid w:val="00720634"/>
    <w:rsid w:val="00721BDB"/>
    <w:rsid w:val="00723644"/>
    <w:rsid w:val="00723B76"/>
    <w:rsid w:val="0072415C"/>
    <w:rsid w:val="00724351"/>
    <w:rsid w:val="00725856"/>
    <w:rsid w:val="00726483"/>
    <w:rsid w:val="00726C16"/>
    <w:rsid w:val="007270D0"/>
    <w:rsid w:val="00730BEE"/>
    <w:rsid w:val="00731118"/>
    <w:rsid w:val="00732B63"/>
    <w:rsid w:val="00732D0E"/>
    <w:rsid w:val="00732D58"/>
    <w:rsid w:val="0073324B"/>
    <w:rsid w:val="007339C2"/>
    <w:rsid w:val="00733AAF"/>
    <w:rsid w:val="00733D4F"/>
    <w:rsid w:val="0073551F"/>
    <w:rsid w:val="00736123"/>
    <w:rsid w:val="00736AFE"/>
    <w:rsid w:val="0073759D"/>
    <w:rsid w:val="00740C3A"/>
    <w:rsid w:val="00741481"/>
    <w:rsid w:val="0074273E"/>
    <w:rsid w:val="00742C4C"/>
    <w:rsid w:val="00743154"/>
    <w:rsid w:val="007433B0"/>
    <w:rsid w:val="00743693"/>
    <w:rsid w:val="00743E12"/>
    <w:rsid w:val="007445E0"/>
    <w:rsid w:val="0074573E"/>
    <w:rsid w:val="007458E5"/>
    <w:rsid w:val="007465B3"/>
    <w:rsid w:val="00746ECC"/>
    <w:rsid w:val="0075034F"/>
    <w:rsid w:val="007508E1"/>
    <w:rsid w:val="007511D5"/>
    <w:rsid w:val="007511EA"/>
    <w:rsid w:val="0075331D"/>
    <w:rsid w:val="00755A87"/>
    <w:rsid w:val="007562EB"/>
    <w:rsid w:val="00756C43"/>
    <w:rsid w:val="00760B73"/>
    <w:rsid w:val="00761438"/>
    <w:rsid w:val="007626A3"/>
    <w:rsid w:val="00762968"/>
    <w:rsid w:val="007633BC"/>
    <w:rsid w:val="00763C38"/>
    <w:rsid w:val="007644C8"/>
    <w:rsid w:val="00764B68"/>
    <w:rsid w:val="007660D2"/>
    <w:rsid w:val="00766477"/>
    <w:rsid w:val="00766C79"/>
    <w:rsid w:val="00767B7D"/>
    <w:rsid w:val="00771F24"/>
    <w:rsid w:val="00772878"/>
    <w:rsid w:val="007737D3"/>
    <w:rsid w:val="00773BC7"/>
    <w:rsid w:val="00774734"/>
    <w:rsid w:val="007758D7"/>
    <w:rsid w:val="00777A37"/>
    <w:rsid w:val="00781BA0"/>
    <w:rsid w:val="00781E5D"/>
    <w:rsid w:val="00783D17"/>
    <w:rsid w:val="00784E98"/>
    <w:rsid w:val="007852B4"/>
    <w:rsid w:val="007865C2"/>
    <w:rsid w:val="00787321"/>
    <w:rsid w:val="00787592"/>
    <w:rsid w:val="00791BDC"/>
    <w:rsid w:val="00792A54"/>
    <w:rsid w:val="00792CDB"/>
    <w:rsid w:val="00793857"/>
    <w:rsid w:val="007950A9"/>
    <w:rsid w:val="00795875"/>
    <w:rsid w:val="00796937"/>
    <w:rsid w:val="00797684"/>
    <w:rsid w:val="00797A38"/>
    <w:rsid w:val="007A2398"/>
    <w:rsid w:val="007A41AF"/>
    <w:rsid w:val="007A47A8"/>
    <w:rsid w:val="007A4A07"/>
    <w:rsid w:val="007A624A"/>
    <w:rsid w:val="007A6F0D"/>
    <w:rsid w:val="007A775A"/>
    <w:rsid w:val="007A7BDB"/>
    <w:rsid w:val="007B02D3"/>
    <w:rsid w:val="007B04FA"/>
    <w:rsid w:val="007B05F8"/>
    <w:rsid w:val="007B3E3D"/>
    <w:rsid w:val="007B4D1D"/>
    <w:rsid w:val="007B5A95"/>
    <w:rsid w:val="007B5ABD"/>
    <w:rsid w:val="007B5D02"/>
    <w:rsid w:val="007B5E3C"/>
    <w:rsid w:val="007B5E68"/>
    <w:rsid w:val="007B629E"/>
    <w:rsid w:val="007B770D"/>
    <w:rsid w:val="007B7E3E"/>
    <w:rsid w:val="007C0CC4"/>
    <w:rsid w:val="007C2F19"/>
    <w:rsid w:val="007C2F38"/>
    <w:rsid w:val="007C3642"/>
    <w:rsid w:val="007C36F3"/>
    <w:rsid w:val="007C4070"/>
    <w:rsid w:val="007C69DE"/>
    <w:rsid w:val="007C715D"/>
    <w:rsid w:val="007C7BAC"/>
    <w:rsid w:val="007D0E2B"/>
    <w:rsid w:val="007D1273"/>
    <w:rsid w:val="007D1446"/>
    <w:rsid w:val="007D1AD1"/>
    <w:rsid w:val="007D55DB"/>
    <w:rsid w:val="007D76F2"/>
    <w:rsid w:val="007D7D03"/>
    <w:rsid w:val="007E03C8"/>
    <w:rsid w:val="007E07FB"/>
    <w:rsid w:val="007E089D"/>
    <w:rsid w:val="007E09A8"/>
    <w:rsid w:val="007E0E20"/>
    <w:rsid w:val="007E0F91"/>
    <w:rsid w:val="007E1872"/>
    <w:rsid w:val="007E23E1"/>
    <w:rsid w:val="007E2B64"/>
    <w:rsid w:val="007E2F64"/>
    <w:rsid w:val="007E35D5"/>
    <w:rsid w:val="007E5D71"/>
    <w:rsid w:val="007E5F83"/>
    <w:rsid w:val="007E767B"/>
    <w:rsid w:val="007E7F43"/>
    <w:rsid w:val="007F38C5"/>
    <w:rsid w:val="007F3D06"/>
    <w:rsid w:val="007F5938"/>
    <w:rsid w:val="007F5B76"/>
    <w:rsid w:val="007F6C88"/>
    <w:rsid w:val="007F7A54"/>
    <w:rsid w:val="007F7B36"/>
    <w:rsid w:val="007F7B52"/>
    <w:rsid w:val="00800024"/>
    <w:rsid w:val="00800C9D"/>
    <w:rsid w:val="0080175B"/>
    <w:rsid w:val="00802EDE"/>
    <w:rsid w:val="008054DC"/>
    <w:rsid w:val="008057CA"/>
    <w:rsid w:val="00805968"/>
    <w:rsid w:val="00806EE0"/>
    <w:rsid w:val="0081032C"/>
    <w:rsid w:val="00811EC7"/>
    <w:rsid w:val="008123CF"/>
    <w:rsid w:val="00813580"/>
    <w:rsid w:val="00813ABA"/>
    <w:rsid w:val="00813DF8"/>
    <w:rsid w:val="00814A22"/>
    <w:rsid w:val="008151B8"/>
    <w:rsid w:val="00815528"/>
    <w:rsid w:val="00815FE4"/>
    <w:rsid w:val="0081785C"/>
    <w:rsid w:val="00817AC2"/>
    <w:rsid w:val="00817E51"/>
    <w:rsid w:val="0082275E"/>
    <w:rsid w:val="00823E1B"/>
    <w:rsid w:val="008245D8"/>
    <w:rsid w:val="008248DC"/>
    <w:rsid w:val="00824B28"/>
    <w:rsid w:val="00825482"/>
    <w:rsid w:val="008256A9"/>
    <w:rsid w:val="0082637F"/>
    <w:rsid w:val="00826C44"/>
    <w:rsid w:val="0083043F"/>
    <w:rsid w:val="0083069F"/>
    <w:rsid w:val="00830732"/>
    <w:rsid w:val="00830738"/>
    <w:rsid w:val="00830F60"/>
    <w:rsid w:val="00831533"/>
    <w:rsid w:val="008318D0"/>
    <w:rsid w:val="00831B10"/>
    <w:rsid w:val="00832C12"/>
    <w:rsid w:val="008332E4"/>
    <w:rsid w:val="00833628"/>
    <w:rsid w:val="0083644E"/>
    <w:rsid w:val="00840332"/>
    <w:rsid w:val="00840449"/>
    <w:rsid w:val="00841010"/>
    <w:rsid w:val="0084354B"/>
    <w:rsid w:val="0084362B"/>
    <w:rsid w:val="0084374D"/>
    <w:rsid w:val="00843F23"/>
    <w:rsid w:val="00843FFD"/>
    <w:rsid w:val="00844AD5"/>
    <w:rsid w:val="00846D0E"/>
    <w:rsid w:val="008503E9"/>
    <w:rsid w:val="00850DD6"/>
    <w:rsid w:val="0085274F"/>
    <w:rsid w:val="0085350E"/>
    <w:rsid w:val="008538EB"/>
    <w:rsid w:val="00853AAE"/>
    <w:rsid w:val="00855608"/>
    <w:rsid w:val="0085629D"/>
    <w:rsid w:val="00856378"/>
    <w:rsid w:val="008563C2"/>
    <w:rsid w:val="00862DA5"/>
    <w:rsid w:val="00863843"/>
    <w:rsid w:val="00864158"/>
    <w:rsid w:val="00864872"/>
    <w:rsid w:val="00864962"/>
    <w:rsid w:val="00864F8E"/>
    <w:rsid w:val="00865040"/>
    <w:rsid w:val="008654DF"/>
    <w:rsid w:val="00865E0A"/>
    <w:rsid w:val="0086748F"/>
    <w:rsid w:val="00871037"/>
    <w:rsid w:val="0087128C"/>
    <w:rsid w:val="0087195F"/>
    <w:rsid w:val="00871EDF"/>
    <w:rsid w:val="00872011"/>
    <w:rsid w:val="00872233"/>
    <w:rsid w:val="00873594"/>
    <w:rsid w:val="00873DE4"/>
    <w:rsid w:val="00874BFB"/>
    <w:rsid w:val="0087522C"/>
    <w:rsid w:val="00875F5F"/>
    <w:rsid w:val="008766EC"/>
    <w:rsid w:val="00877341"/>
    <w:rsid w:val="00877872"/>
    <w:rsid w:val="00880EA6"/>
    <w:rsid w:val="008829A4"/>
    <w:rsid w:val="0088338E"/>
    <w:rsid w:val="008834D4"/>
    <w:rsid w:val="00883821"/>
    <w:rsid w:val="008844BB"/>
    <w:rsid w:val="0088453B"/>
    <w:rsid w:val="00885174"/>
    <w:rsid w:val="00885A81"/>
    <w:rsid w:val="00885F9B"/>
    <w:rsid w:val="00886BBF"/>
    <w:rsid w:val="008872F5"/>
    <w:rsid w:val="00890062"/>
    <w:rsid w:val="00891F05"/>
    <w:rsid w:val="00892880"/>
    <w:rsid w:val="00893A65"/>
    <w:rsid w:val="008940C1"/>
    <w:rsid w:val="0089455E"/>
    <w:rsid w:val="00894DC3"/>
    <w:rsid w:val="00895592"/>
    <w:rsid w:val="00895FF4"/>
    <w:rsid w:val="0089738D"/>
    <w:rsid w:val="008979B3"/>
    <w:rsid w:val="00897B29"/>
    <w:rsid w:val="00897FD5"/>
    <w:rsid w:val="008A0532"/>
    <w:rsid w:val="008A171D"/>
    <w:rsid w:val="008A23A3"/>
    <w:rsid w:val="008A2558"/>
    <w:rsid w:val="008A2C4E"/>
    <w:rsid w:val="008A34FB"/>
    <w:rsid w:val="008A434A"/>
    <w:rsid w:val="008A4503"/>
    <w:rsid w:val="008A4B92"/>
    <w:rsid w:val="008A4FC6"/>
    <w:rsid w:val="008A55AB"/>
    <w:rsid w:val="008A6544"/>
    <w:rsid w:val="008A7DFF"/>
    <w:rsid w:val="008B0917"/>
    <w:rsid w:val="008B32E1"/>
    <w:rsid w:val="008B3CB4"/>
    <w:rsid w:val="008B4537"/>
    <w:rsid w:val="008B46F2"/>
    <w:rsid w:val="008B5B82"/>
    <w:rsid w:val="008B5FC4"/>
    <w:rsid w:val="008B645E"/>
    <w:rsid w:val="008B6D18"/>
    <w:rsid w:val="008B6FAF"/>
    <w:rsid w:val="008B7B59"/>
    <w:rsid w:val="008C0DCB"/>
    <w:rsid w:val="008C13DE"/>
    <w:rsid w:val="008C1AB9"/>
    <w:rsid w:val="008C22F3"/>
    <w:rsid w:val="008C2786"/>
    <w:rsid w:val="008C28C5"/>
    <w:rsid w:val="008C4E38"/>
    <w:rsid w:val="008C58C0"/>
    <w:rsid w:val="008C61FA"/>
    <w:rsid w:val="008C694D"/>
    <w:rsid w:val="008C77BE"/>
    <w:rsid w:val="008D096D"/>
    <w:rsid w:val="008D147B"/>
    <w:rsid w:val="008D15E8"/>
    <w:rsid w:val="008D242B"/>
    <w:rsid w:val="008D2B06"/>
    <w:rsid w:val="008D493A"/>
    <w:rsid w:val="008D4ADB"/>
    <w:rsid w:val="008D5645"/>
    <w:rsid w:val="008D6865"/>
    <w:rsid w:val="008D6910"/>
    <w:rsid w:val="008D761D"/>
    <w:rsid w:val="008E0BF6"/>
    <w:rsid w:val="008E1373"/>
    <w:rsid w:val="008E1C86"/>
    <w:rsid w:val="008E550C"/>
    <w:rsid w:val="008E5E49"/>
    <w:rsid w:val="008E6615"/>
    <w:rsid w:val="008E699B"/>
    <w:rsid w:val="008E7348"/>
    <w:rsid w:val="008F0657"/>
    <w:rsid w:val="008F0B55"/>
    <w:rsid w:val="008F0C5C"/>
    <w:rsid w:val="008F2B8D"/>
    <w:rsid w:val="008F2E42"/>
    <w:rsid w:val="008F302B"/>
    <w:rsid w:val="008F330E"/>
    <w:rsid w:val="008F33C7"/>
    <w:rsid w:val="008F3A57"/>
    <w:rsid w:val="008F3BE3"/>
    <w:rsid w:val="008F4302"/>
    <w:rsid w:val="008F4D54"/>
    <w:rsid w:val="008F6051"/>
    <w:rsid w:val="008F6F34"/>
    <w:rsid w:val="008F785B"/>
    <w:rsid w:val="008F7D62"/>
    <w:rsid w:val="00900CAA"/>
    <w:rsid w:val="009017EA"/>
    <w:rsid w:val="00902FCE"/>
    <w:rsid w:val="00904FFE"/>
    <w:rsid w:val="009051F5"/>
    <w:rsid w:val="0090523B"/>
    <w:rsid w:val="00906066"/>
    <w:rsid w:val="0090609A"/>
    <w:rsid w:val="00906511"/>
    <w:rsid w:val="0091052F"/>
    <w:rsid w:val="00910BBC"/>
    <w:rsid w:val="00911E1A"/>
    <w:rsid w:val="0091395B"/>
    <w:rsid w:val="009139BF"/>
    <w:rsid w:val="00914156"/>
    <w:rsid w:val="009147AB"/>
    <w:rsid w:val="0091654B"/>
    <w:rsid w:val="009166AC"/>
    <w:rsid w:val="0091725A"/>
    <w:rsid w:val="00917FEC"/>
    <w:rsid w:val="0092154B"/>
    <w:rsid w:val="00922EF9"/>
    <w:rsid w:val="0092377E"/>
    <w:rsid w:val="00924770"/>
    <w:rsid w:val="00924828"/>
    <w:rsid w:val="00924ACC"/>
    <w:rsid w:val="0092524A"/>
    <w:rsid w:val="00925626"/>
    <w:rsid w:val="00925E48"/>
    <w:rsid w:val="00926571"/>
    <w:rsid w:val="009267F3"/>
    <w:rsid w:val="00930107"/>
    <w:rsid w:val="009312C1"/>
    <w:rsid w:val="009337B1"/>
    <w:rsid w:val="00933F2C"/>
    <w:rsid w:val="00934044"/>
    <w:rsid w:val="00934A3F"/>
    <w:rsid w:val="0093567B"/>
    <w:rsid w:val="0093610B"/>
    <w:rsid w:val="009369CE"/>
    <w:rsid w:val="00936F1D"/>
    <w:rsid w:val="009377B0"/>
    <w:rsid w:val="00937B84"/>
    <w:rsid w:val="009402B3"/>
    <w:rsid w:val="00941CB1"/>
    <w:rsid w:val="009424F0"/>
    <w:rsid w:val="00942953"/>
    <w:rsid w:val="00942A69"/>
    <w:rsid w:val="00942E07"/>
    <w:rsid w:val="009437F6"/>
    <w:rsid w:val="00943F5B"/>
    <w:rsid w:val="009452D8"/>
    <w:rsid w:val="00945B92"/>
    <w:rsid w:val="00946123"/>
    <w:rsid w:val="009473B5"/>
    <w:rsid w:val="00951A20"/>
    <w:rsid w:val="00951B43"/>
    <w:rsid w:val="00952D04"/>
    <w:rsid w:val="00952D77"/>
    <w:rsid w:val="00953218"/>
    <w:rsid w:val="00955DF1"/>
    <w:rsid w:val="00956D2E"/>
    <w:rsid w:val="00957E18"/>
    <w:rsid w:val="00961496"/>
    <w:rsid w:val="00963344"/>
    <w:rsid w:val="009637AC"/>
    <w:rsid w:val="00965706"/>
    <w:rsid w:val="00966AA9"/>
    <w:rsid w:val="00967599"/>
    <w:rsid w:val="009678A1"/>
    <w:rsid w:val="00970641"/>
    <w:rsid w:val="0097227B"/>
    <w:rsid w:val="009724DB"/>
    <w:rsid w:val="009729EF"/>
    <w:rsid w:val="00972E47"/>
    <w:rsid w:val="00972F50"/>
    <w:rsid w:val="00973915"/>
    <w:rsid w:val="00973E36"/>
    <w:rsid w:val="00973FD5"/>
    <w:rsid w:val="009751FE"/>
    <w:rsid w:val="009752A7"/>
    <w:rsid w:val="00975ED4"/>
    <w:rsid w:val="009767D2"/>
    <w:rsid w:val="00976891"/>
    <w:rsid w:val="00977AAD"/>
    <w:rsid w:val="00980886"/>
    <w:rsid w:val="00980F7F"/>
    <w:rsid w:val="009811B0"/>
    <w:rsid w:val="00981B18"/>
    <w:rsid w:val="00982348"/>
    <w:rsid w:val="009827C7"/>
    <w:rsid w:val="00983914"/>
    <w:rsid w:val="00983B93"/>
    <w:rsid w:val="00984229"/>
    <w:rsid w:val="00984D0F"/>
    <w:rsid w:val="00985004"/>
    <w:rsid w:val="00986658"/>
    <w:rsid w:val="00986CC4"/>
    <w:rsid w:val="009902A4"/>
    <w:rsid w:val="0099092A"/>
    <w:rsid w:val="00993B5F"/>
    <w:rsid w:val="009949D3"/>
    <w:rsid w:val="00994B39"/>
    <w:rsid w:val="00995032"/>
    <w:rsid w:val="0099518F"/>
    <w:rsid w:val="00996290"/>
    <w:rsid w:val="0099635C"/>
    <w:rsid w:val="0099719B"/>
    <w:rsid w:val="0099768C"/>
    <w:rsid w:val="00997715"/>
    <w:rsid w:val="009A142D"/>
    <w:rsid w:val="009A180A"/>
    <w:rsid w:val="009A19AA"/>
    <w:rsid w:val="009A2027"/>
    <w:rsid w:val="009A3107"/>
    <w:rsid w:val="009A6841"/>
    <w:rsid w:val="009A6AFB"/>
    <w:rsid w:val="009A6C3A"/>
    <w:rsid w:val="009A784E"/>
    <w:rsid w:val="009B0893"/>
    <w:rsid w:val="009B1EAE"/>
    <w:rsid w:val="009B2792"/>
    <w:rsid w:val="009B373D"/>
    <w:rsid w:val="009B382A"/>
    <w:rsid w:val="009B3D8B"/>
    <w:rsid w:val="009B576B"/>
    <w:rsid w:val="009B6B42"/>
    <w:rsid w:val="009B6BFF"/>
    <w:rsid w:val="009B7000"/>
    <w:rsid w:val="009B7519"/>
    <w:rsid w:val="009B763C"/>
    <w:rsid w:val="009B7802"/>
    <w:rsid w:val="009B78CA"/>
    <w:rsid w:val="009B7969"/>
    <w:rsid w:val="009C135D"/>
    <w:rsid w:val="009C1EDC"/>
    <w:rsid w:val="009C2A72"/>
    <w:rsid w:val="009C4000"/>
    <w:rsid w:val="009C4109"/>
    <w:rsid w:val="009C5E6C"/>
    <w:rsid w:val="009C60D6"/>
    <w:rsid w:val="009C612B"/>
    <w:rsid w:val="009C62A5"/>
    <w:rsid w:val="009C68D1"/>
    <w:rsid w:val="009C6AE8"/>
    <w:rsid w:val="009C6DF1"/>
    <w:rsid w:val="009C798D"/>
    <w:rsid w:val="009C7E8C"/>
    <w:rsid w:val="009D0DE5"/>
    <w:rsid w:val="009D10DD"/>
    <w:rsid w:val="009D240B"/>
    <w:rsid w:val="009D2DE5"/>
    <w:rsid w:val="009D3D24"/>
    <w:rsid w:val="009D414E"/>
    <w:rsid w:val="009D4AAA"/>
    <w:rsid w:val="009D5509"/>
    <w:rsid w:val="009D6789"/>
    <w:rsid w:val="009D6AA3"/>
    <w:rsid w:val="009D7980"/>
    <w:rsid w:val="009D7A5F"/>
    <w:rsid w:val="009E19CC"/>
    <w:rsid w:val="009E216A"/>
    <w:rsid w:val="009E436A"/>
    <w:rsid w:val="009E4511"/>
    <w:rsid w:val="009E4D15"/>
    <w:rsid w:val="009E75C0"/>
    <w:rsid w:val="009E75E1"/>
    <w:rsid w:val="009F0192"/>
    <w:rsid w:val="009F04B8"/>
    <w:rsid w:val="009F0C18"/>
    <w:rsid w:val="009F10E9"/>
    <w:rsid w:val="009F2845"/>
    <w:rsid w:val="009F3046"/>
    <w:rsid w:val="009F3B63"/>
    <w:rsid w:val="009F4215"/>
    <w:rsid w:val="009F53CF"/>
    <w:rsid w:val="009F5703"/>
    <w:rsid w:val="009F7F06"/>
    <w:rsid w:val="00A001E7"/>
    <w:rsid w:val="00A00602"/>
    <w:rsid w:val="00A03937"/>
    <w:rsid w:val="00A03BE1"/>
    <w:rsid w:val="00A03E3B"/>
    <w:rsid w:val="00A0401E"/>
    <w:rsid w:val="00A04A49"/>
    <w:rsid w:val="00A05924"/>
    <w:rsid w:val="00A061F4"/>
    <w:rsid w:val="00A0629A"/>
    <w:rsid w:val="00A06556"/>
    <w:rsid w:val="00A10095"/>
    <w:rsid w:val="00A108CB"/>
    <w:rsid w:val="00A119FB"/>
    <w:rsid w:val="00A11BF7"/>
    <w:rsid w:val="00A124E5"/>
    <w:rsid w:val="00A14E44"/>
    <w:rsid w:val="00A1720D"/>
    <w:rsid w:val="00A2073D"/>
    <w:rsid w:val="00A225FF"/>
    <w:rsid w:val="00A2324C"/>
    <w:rsid w:val="00A23747"/>
    <w:rsid w:val="00A23B97"/>
    <w:rsid w:val="00A2474B"/>
    <w:rsid w:val="00A24BCB"/>
    <w:rsid w:val="00A24CAB"/>
    <w:rsid w:val="00A260EA"/>
    <w:rsid w:val="00A26621"/>
    <w:rsid w:val="00A269FE"/>
    <w:rsid w:val="00A2768E"/>
    <w:rsid w:val="00A32612"/>
    <w:rsid w:val="00A329A0"/>
    <w:rsid w:val="00A32AA4"/>
    <w:rsid w:val="00A33112"/>
    <w:rsid w:val="00A335AF"/>
    <w:rsid w:val="00A34327"/>
    <w:rsid w:val="00A3556A"/>
    <w:rsid w:val="00A3598A"/>
    <w:rsid w:val="00A37352"/>
    <w:rsid w:val="00A37F9F"/>
    <w:rsid w:val="00A40DA0"/>
    <w:rsid w:val="00A41275"/>
    <w:rsid w:val="00A413F5"/>
    <w:rsid w:val="00A44594"/>
    <w:rsid w:val="00A447ED"/>
    <w:rsid w:val="00A44DFE"/>
    <w:rsid w:val="00A45943"/>
    <w:rsid w:val="00A45CA6"/>
    <w:rsid w:val="00A46371"/>
    <w:rsid w:val="00A500BE"/>
    <w:rsid w:val="00A501B7"/>
    <w:rsid w:val="00A51C54"/>
    <w:rsid w:val="00A526DE"/>
    <w:rsid w:val="00A52B3E"/>
    <w:rsid w:val="00A52F2C"/>
    <w:rsid w:val="00A534A9"/>
    <w:rsid w:val="00A54D33"/>
    <w:rsid w:val="00A55A22"/>
    <w:rsid w:val="00A563D2"/>
    <w:rsid w:val="00A608AE"/>
    <w:rsid w:val="00A60FD0"/>
    <w:rsid w:val="00A61B9D"/>
    <w:rsid w:val="00A63845"/>
    <w:rsid w:val="00A64D5D"/>
    <w:rsid w:val="00A66075"/>
    <w:rsid w:val="00A66264"/>
    <w:rsid w:val="00A676EF"/>
    <w:rsid w:val="00A70087"/>
    <w:rsid w:val="00A70488"/>
    <w:rsid w:val="00A70685"/>
    <w:rsid w:val="00A70D2B"/>
    <w:rsid w:val="00A7271E"/>
    <w:rsid w:val="00A72E25"/>
    <w:rsid w:val="00A73402"/>
    <w:rsid w:val="00A7344C"/>
    <w:rsid w:val="00A73AF2"/>
    <w:rsid w:val="00A73E6C"/>
    <w:rsid w:val="00A75CB6"/>
    <w:rsid w:val="00A75D02"/>
    <w:rsid w:val="00A7690B"/>
    <w:rsid w:val="00A76A9C"/>
    <w:rsid w:val="00A76C88"/>
    <w:rsid w:val="00A77CEC"/>
    <w:rsid w:val="00A812CB"/>
    <w:rsid w:val="00A82614"/>
    <w:rsid w:val="00A82752"/>
    <w:rsid w:val="00A82944"/>
    <w:rsid w:val="00A83BB2"/>
    <w:rsid w:val="00A83C5D"/>
    <w:rsid w:val="00A83F11"/>
    <w:rsid w:val="00A842CD"/>
    <w:rsid w:val="00A846B8"/>
    <w:rsid w:val="00A84722"/>
    <w:rsid w:val="00A84C9A"/>
    <w:rsid w:val="00A85700"/>
    <w:rsid w:val="00A857A5"/>
    <w:rsid w:val="00A8584E"/>
    <w:rsid w:val="00A85910"/>
    <w:rsid w:val="00A86B89"/>
    <w:rsid w:val="00A86F23"/>
    <w:rsid w:val="00A87BDD"/>
    <w:rsid w:val="00A9047A"/>
    <w:rsid w:val="00A90710"/>
    <w:rsid w:val="00A90942"/>
    <w:rsid w:val="00A90AE9"/>
    <w:rsid w:val="00A9133A"/>
    <w:rsid w:val="00A923F6"/>
    <w:rsid w:val="00A92FFF"/>
    <w:rsid w:val="00A944B3"/>
    <w:rsid w:val="00A945B2"/>
    <w:rsid w:val="00A94854"/>
    <w:rsid w:val="00A96EE4"/>
    <w:rsid w:val="00A96FBD"/>
    <w:rsid w:val="00A978FD"/>
    <w:rsid w:val="00AA06B1"/>
    <w:rsid w:val="00AA0B75"/>
    <w:rsid w:val="00AA0C0B"/>
    <w:rsid w:val="00AA243D"/>
    <w:rsid w:val="00AA2B46"/>
    <w:rsid w:val="00AA3734"/>
    <w:rsid w:val="00AA3801"/>
    <w:rsid w:val="00AA3894"/>
    <w:rsid w:val="00AA510C"/>
    <w:rsid w:val="00AA5218"/>
    <w:rsid w:val="00AA5954"/>
    <w:rsid w:val="00AA6CE0"/>
    <w:rsid w:val="00AA6E77"/>
    <w:rsid w:val="00AB251C"/>
    <w:rsid w:val="00AB34CE"/>
    <w:rsid w:val="00AB3F58"/>
    <w:rsid w:val="00AB46F6"/>
    <w:rsid w:val="00AB5832"/>
    <w:rsid w:val="00AB5DA9"/>
    <w:rsid w:val="00AB5E83"/>
    <w:rsid w:val="00AC1167"/>
    <w:rsid w:val="00AC1992"/>
    <w:rsid w:val="00AC2463"/>
    <w:rsid w:val="00AC30B4"/>
    <w:rsid w:val="00AC359E"/>
    <w:rsid w:val="00AC4AC0"/>
    <w:rsid w:val="00AC56DB"/>
    <w:rsid w:val="00AC5896"/>
    <w:rsid w:val="00AC6467"/>
    <w:rsid w:val="00AC71C1"/>
    <w:rsid w:val="00AD001F"/>
    <w:rsid w:val="00AD065D"/>
    <w:rsid w:val="00AD071B"/>
    <w:rsid w:val="00AD4AE6"/>
    <w:rsid w:val="00AD4EF0"/>
    <w:rsid w:val="00AD573E"/>
    <w:rsid w:val="00AD5E79"/>
    <w:rsid w:val="00AD7019"/>
    <w:rsid w:val="00AD7555"/>
    <w:rsid w:val="00AD76B4"/>
    <w:rsid w:val="00AD7818"/>
    <w:rsid w:val="00AD7999"/>
    <w:rsid w:val="00AE01FA"/>
    <w:rsid w:val="00AE0B49"/>
    <w:rsid w:val="00AE0F46"/>
    <w:rsid w:val="00AE1088"/>
    <w:rsid w:val="00AE1E87"/>
    <w:rsid w:val="00AE2C7C"/>
    <w:rsid w:val="00AE2FCD"/>
    <w:rsid w:val="00AE4A22"/>
    <w:rsid w:val="00AE593E"/>
    <w:rsid w:val="00AE61CA"/>
    <w:rsid w:val="00AE61E0"/>
    <w:rsid w:val="00AE6311"/>
    <w:rsid w:val="00AE65E9"/>
    <w:rsid w:val="00AE7DFB"/>
    <w:rsid w:val="00AE7F8A"/>
    <w:rsid w:val="00AF1242"/>
    <w:rsid w:val="00AF13EB"/>
    <w:rsid w:val="00AF1432"/>
    <w:rsid w:val="00AF1AAA"/>
    <w:rsid w:val="00AF1AF2"/>
    <w:rsid w:val="00AF1EF1"/>
    <w:rsid w:val="00AF1FA5"/>
    <w:rsid w:val="00AF36F7"/>
    <w:rsid w:val="00AF3B59"/>
    <w:rsid w:val="00AF4892"/>
    <w:rsid w:val="00AF514D"/>
    <w:rsid w:val="00AF579B"/>
    <w:rsid w:val="00AF5955"/>
    <w:rsid w:val="00AF6245"/>
    <w:rsid w:val="00AF78AE"/>
    <w:rsid w:val="00AF7AA6"/>
    <w:rsid w:val="00AF7E61"/>
    <w:rsid w:val="00AF7ED2"/>
    <w:rsid w:val="00B00CC3"/>
    <w:rsid w:val="00B00D06"/>
    <w:rsid w:val="00B01143"/>
    <w:rsid w:val="00B0126F"/>
    <w:rsid w:val="00B01456"/>
    <w:rsid w:val="00B03709"/>
    <w:rsid w:val="00B0413E"/>
    <w:rsid w:val="00B048B3"/>
    <w:rsid w:val="00B0528E"/>
    <w:rsid w:val="00B052D6"/>
    <w:rsid w:val="00B0676F"/>
    <w:rsid w:val="00B0682A"/>
    <w:rsid w:val="00B069FE"/>
    <w:rsid w:val="00B07D53"/>
    <w:rsid w:val="00B10524"/>
    <w:rsid w:val="00B11B22"/>
    <w:rsid w:val="00B1272F"/>
    <w:rsid w:val="00B12931"/>
    <w:rsid w:val="00B12A4A"/>
    <w:rsid w:val="00B13D68"/>
    <w:rsid w:val="00B145EC"/>
    <w:rsid w:val="00B14CCF"/>
    <w:rsid w:val="00B16CB8"/>
    <w:rsid w:val="00B17AEB"/>
    <w:rsid w:val="00B20CEB"/>
    <w:rsid w:val="00B21123"/>
    <w:rsid w:val="00B21254"/>
    <w:rsid w:val="00B21CB0"/>
    <w:rsid w:val="00B2264C"/>
    <w:rsid w:val="00B23290"/>
    <w:rsid w:val="00B24502"/>
    <w:rsid w:val="00B246E4"/>
    <w:rsid w:val="00B2627D"/>
    <w:rsid w:val="00B30F23"/>
    <w:rsid w:val="00B313B2"/>
    <w:rsid w:val="00B32EA8"/>
    <w:rsid w:val="00B34B55"/>
    <w:rsid w:val="00B368CC"/>
    <w:rsid w:val="00B36A13"/>
    <w:rsid w:val="00B37A9A"/>
    <w:rsid w:val="00B37B45"/>
    <w:rsid w:val="00B37EA5"/>
    <w:rsid w:val="00B401F9"/>
    <w:rsid w:val="00B402A3"/>
    <w:rsid w:val="00B405B5"/>
    <w:rsid w:val="00B40C81"/>
    <w:rsid w:val="00B41E53"/>
    <w:rsid w:val="00B420EC"/>
    <w:rsid w:val="00B42B0D"/>
    <w:rsid w:val="00B43CA9"/>
    <w:rsid w:val="00B43CE6"/>
    <w:rsid w:val="00B43DF6"/>
    <w:rsid w:val="00B43F46"/>
    <w:rsid w:val="00B4435B"/>
    <w:rsid w:val="00B45B15"/>
    <w:rsid w:val="00B45B2D"/>
    <w:rsid w:val="00B46E1F"/>
    <w:rsid w:val="00B479B0"/>
    <w:rsid w:val="00B47A9A"/>
    <w:rsid w:val="00B47CEF"/>
    <w:rsid w:val="00B500C9"/>
    <w:rsid w:val="00B5045C"/>
    <w:rsid w:val="00B50860"/>
    <w:rsid w:val="00B50AE0"/>
    <w:rsid w:val="00B50C6F"/>
    <w:rsid w:val="00B519CA"/>
    <w:rsid w:val="00B52209"/>
    <w:rsid w:val="00B52558"/>
    <w:rsid w:val="00B52A49"/>
    <w:rsid w:val="00B53228"/>
    <w:rsid w:val="00B544BF"/>
    <w:rsid w:val="00B546BC"/>
    <w:rsid w:val="00B54FE3"/>
    <w:rsid w:val="00B56114"/>
    <w:rsid w:val="00B60C14"/>
    <w:rsid w:val="00B60E69"/>
    <w:rsid w:val="00B6215E"/>
    <w:rsid w:val="00B6226A"/>
    <w:rsid w:val="00B622B2"/>
    <w:rsid w:val="00B62446"/>
    <w:rsid w:val="00B63D53"/>
    <w:rsid w:val="00B65CDB"/>
    <w:rsid w:val="00B6636D"/>
    <w:rsid w:val="00B664D8"/>
    <w:rsid w:val="00B66956"/>
    <w:rsid w:val="00B66EDA"/>
    <w:rsid w:val="00B67136"/>
    <w:rsid w:val="00B672A4"/>
    <w:rsid w:val="00B67FB0"/>
    <w:rsid w:val="00B7034D"/>
    <w:rsid w:val="00B706A3"/>
    <w:rsid w:val="00B710E8"/>
    <w:rsid w:val="00B71566"/>
    <w:rsid w:val="00B7156B"/>
    <w:rsid w:val="00B7175E"/>
    <w:rsid w:val="00B71E4B"/>
    <w:rsid w:val="00B7336F"/>
    <w:rsid w:val="00B73740"/>
    <w:rsid w:val="00B73778"/>
    <w:rsid w:val="00B737B7"/>
    <w:rsid w:val="00B74A0E"/>
    <w:rsid w:val="00B7650D"/>
    <w:rsid w:val="00B766AA"/>
    <w:rsid w:val="00B82AD6"/>
    <w:rsid w:val="00B830F4"/>
    <w:rsid w:val="00B83762"/>
    <w:rsid w:val="00B83CBC"/>
    <w:rsid w:val="00B83DFF"/>
    <w:rsid w:val="00B84100"/>
    <w:rsid w:val="00B85346"/>
    <w:rsid w:val="00B853C1"/>
    <w:rsid w:val="00B85A54"/>
    <w:rsid w:val="00B86CE0"/>
    <w:rsid w:val="00B87294"/>
    <w:rsid w:val="00B879F3"/>
    <w:rsid w:val="00B87D7C"/>
    <w:rsid w:val="00B91413"/>
    <w:rsid w:val="00B91B4F"/>
    <w:rsid w:val="00B91FD0"/>
    <w:rsid w:val="00B934E5"/>
    <w:rsid w:val="00B93BE6"/>
    <w:rsid w:val="00B95C69"/>
    <w:rsid w:val="00BA264D"/>
    <w:rsid w:val="00BA2682"/>
    <w:rsid w:val="00BA3DE2"/>
    <w:rsid w:val="00BA544B"/>
    <w:rsid w:val="00BA5637"/>
    <w:rsid w:val="00BA5989"/>
    <w:rsid w:val="00BA7480"/>
    <w:rsid w:val="00BA7C7D"/>
    <w:rsid w:val="00BB08F3"/>
    <w:rsid w:val="00BB0FD4"/>
    <w:rsid w:val="00BB2128"/>
    <w:rsid w:val="00BB2CC6"/>
    <w:rsid w:val="00BB304A"/>
    <w:rsid w:val="00BB3B04"/>
    <w:rsid w:val="00BB3FFB"/>
    <w:rsid w:val="00BB4B13"/>
    <w:rsid w:val="00BB62FF"/>
    <w:rsid w:val="00BB7226"/>
    <w:rsid w:val="00BB74FC"/>
    <w:rsid w:val="00BB76CC"/>
    <w:rsid w:val="00BB7744"/>
    <w:rsid w:val="00BB7D07"/>
    <w:rsid w:val="00BC02F4"/>
    <w:rsid w:val="00BC037D"/>
    <w:rsid w:val="00BC24E5"/>
    <w:rsid w:val="00BC2E55"/>
    <w:rsid w:val="00BC3520"/>
    <w:rsid w:val="00BC47F7"/>
    <w:rsid w:val="00BC4922"/>
    <w:rsid w:val="00BC4C1C"/>
    <w:rsid w:val="00BC56A9"/>
    <w:rsid w:val="00BC5DAF"/>
    <w:rsid w:val="00BC62BA"/>
    <w:rsid w:val="00BC67B6"/>
    <w:rsid w:val="00BC711D"/>
    <w:rsid w:val="00BD0198"/>
    <w:rsid w:val="00BD0219"/>
    <w:rsid w:val="00BD10B2"/>
    <w:rsid w:val="00BD1A8A"/>
    <w:rsid w:val="00BD242E"/>
    <w:rsid w:val="00BD3D71"/>
    <w:rsid w:val="00BD3EC6"/>
    <w:rsid w:val="00BD5138"/>
    <w:rsid w:val="00BD51D8"/>
    <w:rsid w:val="00BD5E96"/>
    <w:rsid w:val="00BD77A8"/>
    <w:rsid w:val="00BD7AB5"/>
    <w:rsid w:val="00BE0175"/>
    <w:rsid w:val="00BE09BA"/>
    <w:rsid w:val="00BE0EF8"/>
    <w:rsid w:val="00BE1DC2"/>
    <w:rsid w:val="00BE38D4"/>
    <w:rsid w:val="00BE3BE7"/>
    <w:rsid w:val="00BE3FD6"/>
    <w:rsid w:val="00BE424C"/>
    <w:rsid w:val="00BE5FC9"/>
    <w:rsid w:val="00BE6313"/>
    <w:rsid w:val="00BE7450"/>
    <w:rsid w:val="00BE7632"/>
    <w:rsid w:val="00BF00AD"/>
    <w:rsid w:val="00BF00B2"/>
    <w:rsid w:val="00BF0934"/>
    <w:rsid w:val="00BF1396"/>
    <w:rsid w:val="00BF1508"/>
    <w:rsid w:val="00BF1B72"/>
    <w:rsid w:val="00BF3E5E"/>
    <w:rsid w:val="00BF44DE"/>
    <w:rsid w:val="00BF470E"/>
    <w:rsid w:val="00BF4A64"/>
    <w:rsid w:val="00BF4B48"/>
    <w:rsid w:val="00BF52FD"/>
    <w:rsid w:val="00BF5637"/>
    <w:rsid w:val="00BF6910"/>
    <w:rsid w:val="00BF730D"/>
    <w:rsid w:val="00BF7926"/>
    <w:rsid w:val="00C008B5"/>
    <w:rsid w:val="00C009F9"/>
    <w:rsid w:val="00C00BB9"/>
    <w:rsid w:val="00C0188B"/>
    <w:rsid w:val="00C018C3"/>
    <w:rsid w:val="00C01FC8"/>
    <w:rsid w:val="00C0262F"/>
    <w:rsid w:val="00C029C0"/>
    <w:rsid w:val="00C04FA8"/>
    <w:rsid w:val="00C050FF"/>
    <w:rsid w:val="00C065C8"/>
    <w:rsid w:val="00C06792"/>
    <w:rsid w:val="00C069E6"/>
    <w:rsid w:val="00C115DD"/>
    <w:rsid w:val="00C11DB4"/>
    <w:rsid w:val="00C139B3"/>
    <w:rsid w:val="00C13C50"/>
    <w:rsid w:val="00C1414C"/>
    <w:rsid w:val="00C1427B"/>
    <w:rsid w:val="00C148D4"/>
    <w:rsid w:val="00C17988"/>
    <w:rsid w:val="00C20C04"/>
    <w:rsid w:val="00C20FE9"/>
    <w:rsid w:val="00C21485"/>
    <w:rsid w:val="00C21FD1"/>
    <w:rsid w:val="00C22F67"/>
    <w:rsid w:val="00C22FBD"/>
    <w:rsid w:val="00C23A1D"/>
    <w:rsid w:val="00C23DB6"/>
    <w:rsid w:val="00C242D0"/>
    <w:rsid w:val="00C2518A"/>
    <w:rsid w:val="00C26276"/>
    <w:rsid w:val="00C264FF"/>
    <w:rsid w:val="00C266EA"/>
    <w:rsid w:val="00C2757E"/>
    <w:rsid w:val="00C2791A"/>
    <w:rsid w:val="00C30478"/>
    <w:rsid w:val="00C30AB7"/>
    <w:rsid w:val="00C30B73"/>
    <w:rsid w:val="00C31D8A"/>
    <w:rsid w:val="00C32748"/>
    <w:rsid w:val="00C328AB"/>
    <w:rsid w:val="00C32CA4"/>
    <w:rsid w:val="00C33002"/>
    <w:rsid w:val="00C34216"/>
    <w:rsid w:val="00C344A6"/>
    <w:rsid w:val="00C3475D"/>
    <w:rsid w:val="00C35012"/>
    <w:rsid w:val="00C35346"/>
    <w:rsid w:val="00C354D0"/>
    <w:rsid w:val="00C356D9"/>
    <w:rsid w:val="00C370E8"/>
    <w:rsid w:val="00C3794A"/>
    <w:rsid w:val="00C40859"/>
    <w:rsid w:val="00C41C6C"/>
    <w:rsid w:val="00C437F1"/>
    <w:rsid w:val="00C43876"/>
    <w:rsid w:val="00C449AA"/>
    <w:rsid w:val="00C457C6"/>
    <w:rsid w:val="00C46122"/>
    <w:rsid w:val="00C46D5B"/>
    <w:rsid w:val="00C500D5"/>
    <w:rsid w:val="00C51029"/>
    <w:rsid w:val="00C51367"/>
    <w:rsid w:val="00C5178A"/>
    <w:rsid w:val="00C51E48"/>
    <w:rsid w:val="00C526B6"/>
    <w:rsid w:val="00C53920"/>
    <w:rsid w:val="00C552E0"/>
    <w:rsid w:val="00C55A5A"/>
    <w:rsid w:val="00C55B26"/>
    <w:rsid w:val="00C57A43"/>
    <w:rsid w:val="00C57F3E"/>
    <w:rsid w:val="00C60E42"/>
    <w:rsid w:val="00C6194C"/>
    <w:rsid w:val="00C61ABA"/>
    <w:rsid w:val="00C630D1"/>
    <w:rsid w:val="00C63433"/>
    <w:rsid w:val="00C6386D"/>
    <w:rsid w:val="00C645C0"/>
    <w:rsid w:val="00C65C4A"/>
    <w:rsid w:val="00C65C87"/>
    <w:rsid w:val="00C6669B"/>
    <w:rsid w:val="00C66E2F"/>
    <w:rsid w:val="00C6709C"/>
    <w:rsid w:val="00C714B1"/>
    <w:rsid w:val="00C72A0E"/>
    <w:rsid w:val="00C73EFA"/>
    <w:rsid w:val="00C75DD7"/>
    <w:rsid w:val="00C76EF4"/>
    <w:rsid w:val="00C772C1"/>
    <w:rsid w:val="00C806B5"/>
    <w:rsid w:val="00C82393"/>
    <w:rsid w:val="00C825C3"/>
    <w:rsid w:val="00C82E37"/>
    <w:rsid w:val="00C82F7B"/>
    <w:rsid w:val="00C83E67"/>
    <w:rsid w:val="00C84722"/>
    <w:rsid w:val="00C849F3"/>
    <w:rsid w:val="00C84C5E"/>
    <w:rsid w:val="00C85414"/>
    <w:rsid w:val="00C8562F"/>
    <w:rsid w:val="00C85D2E"/>
    <w:rsid w:val="00C8609B"/>
    <w:rsid w:val="00C869C5"/>
    <w:rsid w:val="00C909F5"/>
    <w:rsid w:val="00C91CE2"/>
    <w:rsid w:val="00C92FAD"/>
    <w:rsid w:val="00C9394D"/>
    <w:rsid w:val="00C956FD"/>
    <w:rsid w:val="00C974FB"/>
    <w:rsid w:val="00C975BF"/>
    <w:rsid w:val="00C97A6D"/>
    <w:rsid w:val="00C97BFB"/>
    <w:rsid w:val="00C97EC6"/>
    <w:rsid w:val="00CA10C3"/>
    <w:rsid w:val="00CA1635"/>
    <w:rsid w:val="00CA2000"/>
    <w:rsid w:val="00CA4215"/>
    <w:rsid w:val="00CA471C"/>
    <w:rsid w:val="00CA4BC4"/>
    <w:rsid w:val="00CA4D73"/>
    <w:rsid w:val="00CA4D8C"/>
    <w:rsid w:val="00CA4E30"/>
    <w:rsid w:val="00CA5411"/>
    <w:rsid w:val="00CA550F"/>
    <w:rsid w:val="00CA621D"/>
    <w:rsid w:val="00CA730D"/>
    <w:rsid w:val="00CA7C42"/>
    <w:rsid w:val="00CB0A12"/>
    <w:rsid w:val="00CB1435"/>
    <w:rsid w:val="00CB2106"/>
    <w:rsid w:val="00CB2459"/>
    <w:rsid w:val="00CB3BF5"/>
    <w:rsid w:val="00CB4447"/>
    <w:rsid w:val="00CB444E"/>
    <w:rsid w:val="00CB46E3"/>
    <w:rsid w:val="00CB4EB3"/>
    <w:rsid w:val="00CB5FB6"/>
    <w:rsid w:val="00CB6D42"/>
    <w:rsid w:val="00CB7D78"/>
    <w:rsid w:val="00CC12EE"/>
    <w:rsid w:val="00CC133F"/>
    <w:rsid w:val="00CC1EAD"/>
    <w:rsid w:val="00CC1F87"/>
    <w:rsid w:val="00CC26A4"/>
    <w:rsid w:val="00CC32D5"/>
    <w:rsid w:val="00CC499F"/>
    <w:rsid w:val="00CC52BB"/>
    <w:rsid w:val="00CC5401"/>
    <w:rsid w:val="00CC5EDA"/>
    <w:rsid w:val="00CC7B9A"/>
    <w:rsid w:val="00CC7E42"/>
    <w:rsid w:val="00CC7F7B"/>
    <w:rsid w:val="00CD113A"/>
    <w:rsid w:val="00CD205A"/>
    <w:rsid w:val="00CD21AB"/>
    <w:rsid w:val="00CD28DF"/>
    <w:rsid w:val="00CD2EDB"/>
    <w:rsid w:val="00CD46DB"/>
    <w:rsid w:val="00CD4ACC"/>
    <w:rsid w:val="00CD595D"/>
    <w:rsid w:val="00CD6583"/>
    <w:rsid w:val="00CD6AA4"/>
    <w:rsid w:val="00CD6FFE"/>
    <w:rsid w:val="00CD7281"/>
    <w:rsid w:val="00CD7CF0"/>
    <w:rsid w:val="00CE082C"/>
    <w:rsid w:val="00CE10FC"/>
    <w:rsid w:val="00CE2631"/>
    <w:rsid w:val="00CE30D3"/>
    <w:rsid w:val="00CE33C6"/>
    <w:rsid w:val="00CE3EF3"/>
    <w:rsid w:val="00CE62B9"/>
    <w:rsid w:val="00CE66B9"/>
    <w:rsid w:val="00CE6A24"/>
    <w:rsid w:val="00CE7D04"/>
    <w:rsid w:val="00CF05BF"/>
    <w:rsid w:val="00CF124C"/>
    <w:rsid w:val="00CF1468"/>
    <w:rsid w:val="00CF1FB7"/>
    <w:rsid w:val="00CF28AB"/>
    <w:rsid w:val="00CF2C38"/>
    <w:rsid w:val="00CF369D"/>
    <w:rsid w:val="00CF5441"/>
    <w:rsid w:val="00CF73B2"/>
    <w:rsid w:val="00CF7ED8"/>
    <w:rsid w:val="00D00377"/>
    <w:rsid w:val="00D01219"/>
    <w:rsid w:val="00D015C7"/>
    <w:rsid w:val="00D016F8"/>
    <w:rsid w:val="00D01813"/>
    <w:rsid w:val="00D028F5"/>
    <w:rsid w:val="00D04252"/>
    <w:rsid w:val="00D048DE"/>
    <w:rsid w:val="00D04BC7"/>
    <w:rsid w:val="00D0599B"/>
    <w:rsid w:val="00D059E1"/>
    <w:rsid w:val="00D05A6D"/>
    <w:rsid w:val="00D070E7"/>
    <w:rsid w:val="00D10DEC"/>
    <w:rsid w:val="00D110BF"/>
    <w:rsid w:val="00D12E50"/>
    <w:rsid w:val="00D12EB0"/>
    <w:rsid w:val="00D13663"/>
    <w:rsid w:val="00D163F1"/>
    <w:rsid w:val="00D1653D"/>
    <w:rsid w:val="00D17C05"/>
    <w:rsid w:val="00D206FE"/>
    <w:rsid w:val="00D20DFD"/>
    <w:rsid w:val="00D22DFB"/>
    <w:rsid w:val="00D23191"/>
    <w:rsid w:val="00D23C3D"/>
    <w:rsid w:val="00D23CED"/>
    <w:rsid w:val="00D244FA"/>
    <w:rsid w:val="00D24EFA"/>
    <w:rsid w:val="00D2625B"/>
    <w:rsid w:val="00D26D36"/>
    <w:rsid w:val="00D304B3"/>
    <w:rsid w:val="00D31078"/>
    <w:rsid w:val="00D31DB3"/>
    <w:rsid w:val="00D3219E"/>
    <w:rsid w:val="00D32559"/>
    <w:rsid w:val="00D339E7"/>
    <w:rsid w:val="00D37F00"/>
    <w:rsid w:val="00D400B3"/>
    <w:rsid w:val="00D416B5"/>
    <w:rsid w:val="00D41A0B"/>
    <w:rsid w:val="00D42870"/>
    <w:rsid w:val="00D4374E"/>
    <w:rsid w:val="00D437C3"/>
    <w:rsid w:val="00D4469C"/>
    <w:rsid w:val="00D45241"/>
    <w:rsid w:val="00D45E54"/>
    <w:rsid w:val="00D4641D"/>
    <w:rsid w:val="00D4678A"/>
    <w:rsid w:val="00D47F50"/>
    <w:rsid w:val="00D50177"/>
    <w:rsid w:val="00D505EA"/>
    <w:rsid w:val="00D50AD7"/>
    <w:rsid w:val="00D50BB6"/>
    <w:rsid w:val="00D50D1B"/>
    <w:rsid w:val="00D519B2"/>
    <w:rsid w:val="00D52432"/>
    <w:rsid w:val="00D52DD6"/>
    <w:rsid w:val="00D53BD4"/>
    <w:rsid w:val="00D542DD"/>
    <w:rsid w:val="00D543A8"/>
    <w:rsid w:val="00D560E1"/>
    <w:rsid w:val="00D56144"/>
    <w:rsid w:val="00D575EA"/>
    <w:rsid w:val="00D577D0"/>
    <w:rsid w:val="00D6219E"/>
    <w:rsid w:val="00D63F5A"/>
    <w:rsid w:val="00D6434F"/>
    <w:rsid w:val="00D649F4"/>
    <w:rsid w:val="00D659C2"/>
    <w:rsid w:val="00D66840"/>
    <w:rsid w:val="00D66D0F"/>
    <w:rsid w:val="00D706B9"/>
    <w:rsid w:val="00D709DA"/>
    <w:rsid w:val="00D70D7F"/>
    <w:rsid w:val="00D7229C"/>
    <w:rsid w:val="00D72E12"/>
    <w:rsid w:val="00D7349E"/>
    <w:rsid w:val="00D74C62"/>
    <w:rsid w:val="00D74EE2"/>
    <w:rsid w:val="00D765CB"/>
    <w:rsid w:val="00D76AEF"/>
    <w:rsid w:val="00D77124"/>
    <w:rsid w:val="00D77376"/>
    <w:rsid w:val="00D805AE"/>
    <w:rsid w:val="00D81041"/>
    <w:rsid w:val="00D82858"/>
    <w:rsid w:val="00D82EDB"/>
    <w:rsid w:val="00D82F45"/>
    <w:rsid w:val="00D830D7"/>
    <w:rsid w:val="00D83DF3"/>
    <w:rsid w:val="00D8467C"/>
    <w:rsid w:val="00D84B1B"/>
    <w:rsid w:val="00D854FA"/>
    <w:rsid w:val="00D856F1"/>
    <w:rsid w:val="00D859FC"/>
    <w:rsid w:val="00D85F24"/>
    <w:rsid w:val="00D86FA8"/>
    <w:rsid w:val="00D877C8"/>
    <w:rsid w:val="00D87FBF"/>
    <w:rsid w:val="00D9052D"/>
    <w:rsid w:val="00D91070"/>
    <w:rsid w:val="00D91DCD"/>
    <w:rsid w:val="00D91F2F"/>
    <w:rsid w:val="00D92783"/>
    <w:rsid w:val="00D9369C"/>
    <w:rsid w:val="00D94426"/>
    <w:rsid w:val="00D95462"/>
    <w:rsid w:val="00D97615"/>
    <w:rsid w:val="00DA00E6"/>
    <w:rsid w:val="00DA1826"/>
    <w:rsid w:val="00DA1C35"/>
    <w:rsid w:val="00DA1DFB"/>
    <w:rsid w:val="00DA232D"/>
    <w:rsid w:val="00DA3088"/>
    <w:rsid w:val="00DA321B"/>
    <w:rsid w:val="00DA3609"/>
    <w:rsid w:val="00DA39FB"/>
    <w:rsid w:val="00DA4390"/>
    <w:rsid w:val="00DA4680"/>
    <w:rsid w:val="00DA4715"/>
    <w:rsid w:val="00DA5AF9"/>
    <w:rsid w:val="00DA62B2"/>
    <w:rsid w:val="00DA65FB"/>
    <w:rsid w:val="00DA6C42"/>
    <w:rsid w:val="00DA7E1C"/>
    <w:rsid w:val="00DA7F99"/>
    <w:rsid w:val="00DB04F9"/>
    <w:rsid w:val="00DB0513"/>
    <w:rsid w:val="00DB06AA"/>
    <w:rsid w:val="00DB0E5D"/>
    <w:rsid w:val="00DB14E3"/>
    <w:rsid w:val="00DB16B2"/>
    <w:rsid w:val="00DB4847"/>
    <w:rsid w:val="00DB5050"/>
    <w:rsid w:val="00DB52AA"/>
    <w:rsid w:val="00DB545C"/>
    <w:rsid w:val="00DB6D5B"/>
    <w:rsid w:val="00DC0875"/>
    <w:rsid w:val="00DC0D99"/>
    <w:rsid w:val="00DC1ECD"/>
    <w:rsid w:val="00DC1FE8"/>
    <w:rsid w:val="00DC2509"/>
    <w:rsid w:val="00DC2542"/>
    <w:rsid w:val="00DC3246"/>
    <w:rsid w:val="00DC36C0"/>
    <w:rsid w:val="00DC3E65"/>
    <w:rsid w:val="00DC5415"/>
    <w:rsid w:val="00DC5584"/>
    <w:rsid w:val="00DC7419"/>
    <w:rsid w:val="00DD0CDB"/>
    <w:rsid w:val="00DD1049"/>
    <w:rsid w:val="00DD22D1"/>
    <w:rsid w:val="00DD2437"/>
    <w:rsid w:val="00DD2ADD"/>
    <w:rsid w:val="00DD386B"/>
    <w:rsid w:val="00DD3DAA"/>
    <w:rsid w:val="00DD42A4"/>
    <w:rsid w:val="00DD5183"/>
    <w:rsid w:val="00DD632D"/>
    <w:rsid w:val="00DD6403"/>
    <w:rsid w:val="00DD7D59"/>
    <w:rsid w:val="00DE06C4"/>
    <w:rsid w:val="00DE08FC"/>
    <w:rsid w:val="00DE2B6F"/>
    <w:rsid w:val="00DE3494"/>
    <w:rsid w:val="00DE6BB5"/>
    <w:rsid w:val="00DF16F2"/>
    <w:rsid w:val="00DF26A8"/>
    <w:rsid w:val="00DF33EF"/>
    <w:rsid w:val="00DF39E2"/>
    <w:rsid w:val="00DF4066"/>
    <w:rsid w:val="00DF4130"/>
    <w:rsid w:val="00DF530A"/>
    <w:rsid w:val="00DF5537"/>
    <w:rsid w:val="00DF639F"/>
    <w:rsid w:val="00DF7ECE"/>
    <w:rsid w:val="00E00789"/>
    <w:rsid w:val="00E00AA0"/>
    <w:rsid w:val="00E00D4C"/>
    <w:rsid w:val="00E01360"/>
    <w:rsid w:val="00E0183D"/>
    <w:rsid w:val="00E01D30"/>
    <w:rsid w:val="00E01E8A"/>
    <w:rsid w:val="00E0206B"/>
    <w:rsid w:val="00E03899"/>
    <w:rsid w:val="00E03DAF"/>
    <w:rsid w:val="00E048B1"/>
    <w:rsid w:val="00E04AB7"/>
    <w:rsid w:val="00E055C3"/>
    <w:rsid w:val="00E07283"/>
    <w:rsid w:val="00E10336"/>
    <w:rsid w:val="00E1073D"/>
    <w:rsid w:val="00E10A2E"/>
    <w:rsid w:val="00E120A2"/>
    <w:rsid w:val="00E12A58"/>
    <w:rsid w:val="00E13E72"/>
    <w:rsid w:val="00E142D2"/>
    <w:rsid w:val="00E14B17"/>
    <w:rsid w:val="00E1517A"/>
    <w:rsid w:val="00E15CAA"/>
    <w:rsid w:val="00E16E16"/>
    <w:rsid w:val="00E1713E"/>
    <w:rsid w:val="00E17455"/>
    <w:rsid w:val="00E22059"/>
    <w:rsid w:val="00E222DB"/>
    <w:rsid w:val="00E226A5"/>
    <w:rsid w:val="00E22DF1"/>
    <w:rsid w:val="00E230BD"/>
    <w:rsid w:val="00E23F4C"/>
    <w:rsid w:val="00E24B77"/>
    <w:rsid w:val="00E258E8"/>
    <w:rsid w:val="00E268B6"/>
    <w:rsid w:val="00E2710F"/>
    <w:rsid w:val="00E279EE"/>
    <w:rsid w:val="00E301AB"/>
    <w:rsid w:val="00E305AE"/>
    <w:rsid w:val="00E31144"/>
    <w:rsid w:val="00E31CAB"/>
    <w:rsid w:val="00E31DDF"/>
    <w:rsid w:val="00E32DCC"/>
    <w:rsid w:val="00E32FEF"/>
    <w:rsid w:val="00E33591"/>
    <w:rsid w:val="00E33B34"/>
    <w:rsid w:val="00E3498D"/>
    <w:rsid w:val="00E3639D"/>
    <w:rsid w:val="00E37D66"/>
    <w:rsid w:val="00E40BCE"/>
    <w:rsid w:val="00E42EB0"/>
    <w:rsid w:val="00E43599"/>
    <w:rsid w:val="00E43EA4"/>
    <w:rsid w:val="00E45D20"/>
    <w:rsid w:val="00E45E17"/>
    <w:rsid w:val="00E45EFE"/>
    <w:rsid w:val="00E50D15"/>
    <w:rsid w:val="00E51351"/>
    <w:rsid w:val="00E537A2"/>
    <w:rsid w:val="00E5381F"/>
    <w:rsid w:val="00E5467D"/>
    <w:rsid w:val="00E5472D"/>
    <w:rsid w:val="00E54F84"/>
    <w:rsid w:val="00E55065"/>
    <w:rsid w:val="00E5554B"/>
    <w:rsid w:val="00E55B4C"/>
    <w:rsid w:val="00E56407"/>
    <w:rsid w:val="00E57496"/>
    <w:rsid w:val="00E57E3D"/>
    <w:rsid w:val="00E61D05"/>
    <w:rsid w:val="00E62258"/>
    <w:rsid w:val="00E6267F"/>
    <w:rsid w:val="00E627E3"/>
    <w:rsid w:val="00E62C08"/>
    <w:rsid w:val="00E633AF"/>
    <w:rsid w:val="00E635B7"/>
    <w:rsid w:val="00E637D0"/>
    <w:rsid w:val="00E64384"/>
    <w:rsid w:val="00E6606C"/>
    <w:rsid w:val="00E679C3"/>
    <w:rsid w:val="00E70949"/>
    <w:rsid w:val="00E72E2A"/>
    <w:rsid w:val="00E73218"/>
    <w:rsid w:val="00E739E7"/>
    <w:rsid w:val="00E73F8C"/>
    <w:rsid w:val="00E7404F"/>
    <w:rsid w:val="00E76BDA"/>
    <w:rsid w:val="00E77A6F"/>
    <w:rsid w:val="00E77F0F"/>
    <w:rsid w:val="00E80076"/>
    <w:rsid w:val="00E80B39"/>
    <w:rsid w:val="00E80B85"/>
    <w:rsid w:val="00E81225"/>
    <w:rsid w:val="00E818A0"/>
    <w:rsid w:val="00E81E59"/>
    <w:rsid w:val="00E828DB"/>
    <w:rsid w:val="00E82C86"/>
    <w:rsid w:val="00E834EA"/>
    <w:rsid w:val="00E83A7D"/>
    <w:rsid w:val="00E83F0D"/>
    <w:rsid w:val="00E84087"/>
    <w:rsid w:val="00E8441B"/>
    <w:rsid w:val="00E845B3"/>
    <w:rsid w:val="00E849E9"/>
    <w:rsid w:val="00E84B6F"/>
    <w:rsid w:val="00E85BEA"/>
    <w:rsid w:val="00E86949"/>
    <w:rsid w:val="00E86A0D"/>
    <w:rsid w:val="00E86EF5"/>
    <w:rsid w:val="00E87659"/>
    <w:rsid w:val="00E877DC"/>
    <w:rsid w:val="00E87AB6"/>
    <w:rsid w:val="00E87BA4"/>
    <w:rsid w:val="00E87F5C"/>
    <w:rsid w:val="00E91700"/>
    <w:rsid w:val="00E920FC"/>
    <w:rsid w:val="00E9278B"/>
    <w:rsid w:val="00E932DA"/>
    <w:rsid w:val="00E944A1"/>
    <w:rsid w:val="00E94B8E"/>
    <w:rsid w:val="00E94D4D"/>
    <w:rsid w:val="00E95FBC"/>
    <w:rsid w:val="00E960A9"/>
    <w:rsid w:val="00E96E32"/>
    <w:rsid w:val="00EA0641"/>
    <w:rsid w:val="00EA0D1C"/>
    <w:rsid w:val="00EA14FD"/>
    <w:rsid w:val="00EA1846"/>
    <w:rsid w:val="00EA2A7C"/>
    <w:rsid w:val="00EA2E31"/>
    <w:rsid w:val="00EA31CF"/>
    <w:rsid w:val="00EA33A0"/>
    <w:rsid w:val="00EA435A"/>
    <w:rsid w:val="00EA52EB"/>
    <w:rsid w:val="00EA596F"/>
    <w:rsid w:val="00EA5EC1"/>
    <w:rsid w:val="00EA68A0"/>
    <w:rsid w:val="00EA6941"/>
    <w:rsid w:val="00EA78CE"/>
    <w:rsid w:val="00EA7F73"/>
    <w:rsid w:val="00EB0A92"/>
    <w:rsid w:val="00EB1149"/>
    <w:rsid w:val="00EB1551"/>
    <w:rsid w:val="00EB1EB2"/>
    <w:rsid w:val="00EB35DE"/>
    <w:rsid w:val="00EB53A0"/>
    <w:rsid w:val="00EB647E"/>
    <w:rsid w:val="00EB68ED"/>
    <w:rsid w:val="00EB6AA0"/>
    <w:rsid w:val="00EB7A0F"/>
    <w:rsid w:val="00EC00DE"/>
    <w:rsid w:val="00EC21F1"/>
    <w:rsid w:val="00EC2414"/>
    <w:rsid w:val="00EC2699"/>
    <w:rsid w:val="00EC2D1C"/>
    <w:rsid w:val="00EC2E97"/>
    <w:rsid w:val="00EC3677"/>
    <w:rsid w:val="00EC37E3"/>
    <w:rsid w:val="00EC3BDE"/>
    <w:rsid w:val="00EC5615"/>
    <w:rsid w:val="00EC6E4F"/>
    <w:rsid w:val="00EC6EFE"/>
    <w:rsid w:val="00EC72E6"/>
    <w:rsid w:val="00ED04F9"/>
    <w:rsid w:val="00ED0C85"/>
    <w:rsid w:val="00ED1E97"/>
    <w:rsid w:val="00ED1FA9"/>
    <w:rsid w:val="00ED2173"/>
    <w:rsid w:val="00ED228C"/>
    <w:rsid w:val="00ED2346"/>
    <w:rsid w:val="00ED2480"/>
    <w:rsid w:val="00ED272E"/>
    <w:rsid w:val="00ED291C"/>
    <w:rsid w:val="00ED3955"/>
    <w:rsid w:val="00ED39B6"/>
    <w:rsid w:val="00ED409C"/>
    <w:rsid w:val="00ED4672"/>
    <w:rsid w:val="00ED5267"/>
    <w:rsid w:val="00ED5FD7"/>
    <w:rsid w:val="00ED620E"/>
    <w:rsid w:val="00ED6C06"/>
    <w:rsid w:val="00ED71FB"/>
    <w:rsid w:val="00ED74B2"/>
    <w:rsid w:val="00EE06DC"/>
    <w:rsid w:val="00EE0926"/>
    <w:rsid w:val="00EE2B0D"/>
    <w:rsid w:val="00EE3DFF"/>
    <w:rsid w:val="00EE5015"/>
    <w:rsid w:val="00EE5040"/>
    <w:rsid w:val="00EE6141"/>
    <w:rsid w:val="00EE7AFA"/>
    <w:rsid w:val="00EF0504"/>
    <w:rsid w:val="00EF25F5"/>
    <w:rsid w:val="00EF2D5A"/>
    <w:rsid w:val="00EF2EF4"/>
    <w:rsid w:val="00EF3642"/>
    <w:rsid w:val="00EF3813"/>
    <w:rsid w:val="00EF4168"/>
    <w:rsid w:val="00EF618A"/>
    <w:rsid w:val="00EF6676"/>
    <w:rsid w:val="00EF72D9"/>
    <w:rsid w:val="00EF794C"/>
    <w:rsid w:val="00EF7D45"/>
    <w:rsid w:val="00F00804"/>
    <w:rsid w:val="00F00FC4"/>
    <w:rsid w:val="00F02EC6"/>
    <w:rsid w:val="00F03B91"/>
    <w:rsid w:val="00F0523E"/>
    <w:rsid w:val="00F0588F"/>
    <w:rsid w:val="00F05AF8"/>
    <w:rsid w:val="00F0657C"/>
    <w:rsid w:val="00F06A04"/>
    <w:rsid w:val="00F06D85"/>
    <w:rsid w:val="00F07A6A"/>
    <w:rsid w:val="00F11732"/>
    <w:rsid w:val="00F12504"/>
    <w:rsid w:val="00F1374E"/>
    <w:rsid w:val="00F13AC7"/>
    <w:rsid w:val="00F13D56"/>
    <w:rsid w:val="00F14C09"/>
    <w:rsid w:val="00F163A8"/>
    <w:rsid w:val="00F17202"/>
    <w:rsid w:val="00F17EDB"/>
    <w:rsid w:val="00F203CD"/>
    <w:rsid w:val="00F20674"/>
    <w:rsid w:val="00F232D2"/>
    <w:rsid w:val="00F23BAC"/>
    <w:rsid w:val="00F247B0"/>
    <w:rsid w:val="00F24DFC"/>
    <w:rsid w:val="00F2511E"/>
    <w:rsid w:val="00F25FD4"/>
    <w:rsid w:val="00F26783"/>
    <w:rsid w:val="00F26B5C"/>
    <w:rsid w:val="00F2734F"/>
    <w:rsid w:val="00F302B6"/>
    <w:rsid w:val="00F312CD"/>
    <w:rsid w:val="00F315CB"/>
    <w:rsid w:val="00F319E9"/>
    <w:rsid w:val="00F322FD"/>
    <w:rsid w:val="00F32A48"/>
    <w:rsid w:val="00F32DAA"/>
    <w:rsid w:val="00F333AF"/>
    <w:rsid w:val="00F333FC"/>
    <w:rsid w:val="00F3394A"/>
    <w:rsid w:val="00F341E4"/>
    <w:rsid w:val="00F3480B"/>
    <w:rsid w:val="00F34915"/>
    <w:rsid w:val="00F35C91"/>
    <w:rsid w:val="00F35EF7"/>
    <w:rsid w:val="00F35FF8"/>
    <w:rsid w:val="00F3611A"/>
    <w:rsid w:val="00F368C5"/>
    <w:rsid w:val="00F40012"/>
    <w:rsid w:val="00F429BD"/>
    <w:rsid w:val="00F44FEA"/>
    <w:rsid w:val="00F462F4"/>
    <w:rsid w:val="00F46F70"/>
    <w:rsid w:val="00F50DAA"/>
    <w:rsid w:val="00F51347"/>
    <w:rsid w:val="00F51957"/>
    <w:rsid w:val="00F52DAB"/>
    <w:rsid w:val="00F53C78"/>
    <w:rsid w:val="00F55449"/>
    <w:rsid w:val="00F603ED"/>
    <w:rsid w:val="00F6167B"/>
    <w:rsid w:val="00F61E76"/>
    <w:rsid w:val="00F63332"/>
    <w:rsid w:val="00F64C68"/>
    <w:rsid w:val="00F65DAD"/>
    <w:rsid w:val="00F679AB"/>
    <w:rsid w:val="00F67C85"/>
    <w:rsid w:val="00F71612"/>
    <w:rsid w:val="00F724B2"/>
    <w:rsid w:val="00F72882"/>
    <w:rsid w:val="00F75522"/>
    <w:rsid w:val="00F755F7"/>
    <w:rsid w:val="00F7577A"/>
    <w:rsid w:val="00F75D6F"/>
    <w:rsid w:val="00F75ED1"/>
    <w:rsid w:val="00F7645F"/>
    <w:rsid w:val="00F76C97"/>
    <w:rsid w:val="00F81D40"/>
    <w:rsid w:val="00F81EBF"/>
    <w:rsid w:val="00F8292F"/>
    <w:rsid w:val="00F83575"/>
    <w:rsid w:val="00F836FC"/>
    <w:rsid w:val="00F83B52"/>
    <w:rsid w:val="00F83E58"/>
    <w:rsid w:val="00F84315"/>
    <w:rsid w:val="00F84B21"/>
    <w:rsid w:val="00F85728"/>
    <w:rsid w:val="00F857C0"/>
    <w:rsid w:val="00F866E3"/>
    <w:rsid w:val="00F879E7"/>
    <w:rsid w:val="00F903D1"/>
    <w:rsid w:val="00F90AAC"/>
    <w:rsid w:val="00F90D34"/>
    <w:rsid w:val="00F918A8"/>
    <w:rsid w:val="00F92BFE"/>
    <w:rsid w:val="00F92CD5"/>
    <w:rsid w:val="00F94608"/>
    <w:rsid w:val="00F952EB"/>
    <w:rsid w:val="00F96474"/>
    <w:rsid w:val="00F970B9"/>
    <w:rsid w:val="00F971F3"/>
    <w:rsid w:val="00F9748A"/>
    <w:rsid w:val="00F97D07"/>
    <w:rsid w:val="00F97DC2"/>
    <w:rsid w:val="00F97E6D"/>
    <w:rsid w:val="00FA0168"/>
    <w:rsid w:val="00FA2E62"/>
    <w:rsid w:val="00FA496E"/>
    <w:rsid w:val="00FA5A65"/>
    <w:rsid w:val="00FA605F"/>
    <w:rsid w:val="00FA63EE"/>
    <w:rsid w:val="00FA6507"/>
    <w:rsid w:val="00FA6805"/>
    <w:rsid w:val="00FA7174"/>
    <w:rsid w:val="00FB12AD"/>
    <w:rsid w:val="00FB151F"/>
    <w:rsid w:val="00FB1CB4"/>
    <w:rsid w:val="00FB25E0"/>
    <w:rsid w:val="00FB25F6"/>
    <w:rsid w:val="00FB2710"/>
    <w:rsid w:val="00FB323B"/>
    <w:rsid w:val="00FB34E1"/>
    <w:rsid w:val="00FB38CE"/>
    <w:rsid w:val="00FB3A7B"/>
    <w:rsid w:val="00FB3B2C"/>
    <w:rsid w:val="00FB4038"/>
    <w:rsid w:val="00FB476B"/>
    <w:rsid w:val="00FB564B"/>
    <w:rsid w:val="00FC07BD"/>
    <w:rsid w:val="00FC1927"/>
    <w:rsid w:val="00FC2153"/>
    <w:rsid w:val="00FC26ED"/>
    <w:rsid w:val="00FC342E"/>
    <w:rsid w:val="00FC43FD"/>
    <w:rsid w:val="00FC490A"/>
    <w:rsid w:val="00FC61DA"/>
    <w:rsid w:val="00FC63B1"/>
    <w:rsid w:val="00FC66DB"/>
    <w:rsid w:val="00FC6943"/>
    <w:rsid w:val="00FC7291"/>
    <w:rsid w:val="00FC72CD"/>
    <w:rsid w:val="00FD252F"/>
    <w:rsid w:val="00FD2D76"/>
    <w:rsid w:val="00FD3F83"/>
    <w:rsid w:val="00FD411E"/>
    <w:rsid w:val="00FD43B1"/>
    <w:rsid w:val="00FD4BFB"/>
    <w:rsid w:val="00FD5B20"/>
    <w:rsid w:val="00FD5BE8"/>
    <w:rsid w:val="00FD7E4E"/>
    <w:rsid w:val="00FE0D88"/>
    <w:rsid w:val="00FE2438"/>
    <w:rsid w:val="00FE2F7D"/>
    <w:rsid w:val="00FE303C"/>
    <w:rsid w:val="00FE376A"/>
    <w:rsid w:val="00FE6B6F"/>
    <w:rsid w:val="00FF12A0"/>
    <w:rsid w:val="00FF1E3E"/>
    <w:rsid w:val="00FF2F77"/>
    <w:rsid w:val="00FF3B42"/>
    <w:rsid w:val="00FF5D22"/>
    <w:rsid w:val="00FF6B6D"/>
    <w:rsid w:val="11AD659E"/>
    <w:rsid w:val="18200BB9"/>
    <w:rsid w:val="34537CC0"/>
    <w:rsid w:val="45E72C32"/>
    <w:rsid w:val="4BB37CA4"/>
    <w:rsid w:val="72DDB43F"/>
    <w:rsid w:val="7BCF4374"/>
    <w:rsid w:val="7CD87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AEB4A"/>
  <w15:docId w15:val="{F8CE2E41-839D-44D0-9342-A6109283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2B7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4">
    <w:name w:val="heading 4"/>
    <w:basedOn w:val="Normal"/>
    <w:next w:val="Normal"/>
    <w:link w:val="Heading4Char"/>
    <w:uiPriority w:val="9"/>
    <w:unhideWhenUsed/>
    <w:qFormat/>
    <w:rsid w:val="00501AF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qFormat/>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rsid w:val="00A73AF2"/>
    <w:pPr>
      <w:keepNext/>
      <w:keepLines/>
      <w:spacing w:after="200" w:line="276" w:lineRule="auto"/>
    </w:pPr>
    <w:rPr>
      <w:rFonts w:ascii="Arial" w:eastAsia="PMingLiU"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PMingLiU"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PMingLiU" w:hAnsi="Arial" w:cs="Times New Roman"/>
      <w:b/>
      <w:kern w:val="2"/>
      <w:sz w:val="18"/>
      <w:lang w:eastAsia="zh-TW"/>
    </w:rPr>
  </w:style>
  <w:style w:type="character" w:customStyle="1" w:styleId="TALChar">
    <w:name w:val="TAL Char"/>
    <w:link w:val="TAL"/>
    <w:rsid w:val="00A73AF2"/>
    <w:rPr>
      <w:rFonts w:ascii="Arial" w:eastAsia="PMingLiU" w:hAnsi="Arial" w:cs="Times New Roman"/>
      <w:kern w:val="2"/>
      <w:sz w:val="18"/>
    </w:rPr>
  </w:style>
  <w:style w:type="character" w:customStyle="1" w:styleId="THChar">
    <w:name w:val="TH Char"/>
    <w:link w:val="TH"/>
    <w:rsid w:val="00A73AF2"/>
    <w:rPr>
      <w:rFonts w:ascii="Arial" w:eastAsia="PMingLiU"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sid w:val="006468E6"/>
    <w:rPr>
      <w:rFonts w:asciiTheme="majorHAnsi" w:eastAsiaTheme="majorEastAsia" w:hAnsiTheme="majorHAnsi" w:cstheme="majorBidi"/>
      <w:sz w:val="26"/>
      <w:szCs w:val="26"/>
      <w:lang w:val="en-GB" w:eastAsia="ko-KR"/>
    </w:rPr>
  </w:style>
  <w:style w:type="character" w:customStyle="1" w:styleId="B1Char">
    <w:name w:val="B1 Char"/>
    <w:rsid w:val="00044609"/>
    <w:rPr>
      <w:lang w:val="en-GB" w:eastAsia="en-US"/>
    </w:rPr>
  </w:style>
  <w:style w:type="paragraph" w:customStyle="1" w:styleId="TAN">
    <w:name w:val="TAN"/>
    <w:basedOn w:val="TAL"/>
    <w:link w:val="TANChar"/>
    <w:qFormat/>
    <w:rsid w:val="00B71566"/>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B71566"/>
    <w:rPr>
      <w:rFonts w:ascii="Arial" w:eastAsia="SimSun" w:hAnsi="Arial" w:cs="Times New Roman"/>
      <w:sz w:val="18"/>
      <w:szCs w:val="20"/>
      <w:lang w:val="en-GB" w:eastAsia="en-US"/>
    </w:rPr>
  </w:style>
  <w:style w:type="paragraph" w:customStyle="1" w:styleId="IvDbodytext">
    <w:name w:val="IvD bodytext"/>
    <w:basedOn w:val="BodyText"/>
    <w:link w:val="IvDbodytextChar"/>
    <w:qFormat/>
    <w:rsid w:val="00361D6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DefaultParagraphFont"/>
    <w:link w:val="IvDbodytext"/>
    <w:rsid w:val="00361D6B"/>
    <w:rPr>
      <w:rFonts w:ascii="Arial" w:eastAsia="Times New Roman" w:hAnsi="Arial" w:cs="Times New Roman"/>
      <w:spacing w:val="2"/>
      <w:sz w:val="20"/>
      <w:szCs w:val="20"/>
      <w:lang w:eastAsia="en-US"/>
    </w:rPr>
  </w:style>
  <w:style w:type="paragraph" w:styleId="BodyText">
    <w:name w:val="Body Text"/>
    <w:basedOn w:val="Normal"/>
    <w:link w:val="BodyTextChar"/>
    <w:uiPriority w:val="99"/>
    <w:unhideWhenUsed/>
    <w:rsid w:val="00361D6B"/>
    <w:pPr>
      <w:spacing w:after="120"/>
    </w:pPr>
  </w:style>
  <w:style w:type="character" w:customStyle="1" w:styleId="BodyTextChar">
    <w:name w:val="Body Text Char"/>
    <w:basedOn w:val="DefaultParagraphFont"/>
    <w:link w:val="BodyText"/>
    <w:uiPriority w:val="99"/>
    <w:rsid w:val="00361D6B"/>
    <w:rPr>
      <w:rFonts w:ascii="Times New Roman" w:eastAsia="Times New Roman" w:hAnsi="Times New Roman" w:cs="Times New Roman"/>
      <w:sz w:val="20"/>
      <w:szCs w:val="20"/>
      <w:lang w:val="en-GB" w:eastAsia="ko-KR"/>
    </w:rPr>
  </w:style>
  <w:style w:type="paragraph" w:customStyle="1" w:styleId="3GPPHeader">
    <w:name w:val="3GPP_Header"/>
    <w:basedOn w:val="Normal"/>
    <w:rsid w:val="00D82EDB"/>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30342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03422"/>
    <w:rPr>
      <w:rFonts w:ascii="Arial" w:eastAsia="MS Mincho" w:hAnsi="Arial" w:cs="Times New Roman"/>
      <w:sz w:val="20"/>
      <w:szCs w:val="24"/>
      <w:lang w:val="en-GB" w:eastAsia="en-GB"/>
    </w:rPr>
  </w:style>
  <w:style w:type="character" w:styleId="Hyperlink">
    <w:name w:val="Hyperlink"/>
    <w:uiPriority w:val="99"/>
    <w:qFormat/>
    <w:rsid w:val="00B47A9A"/>
    <w:rPr>
      <w:color w:val="0000FF"/>
      <w:u w:val="single"/>
    </w:rPr>
  </w:style>
  <w:style w:type="paragraph" w:styleId="TableofFigures">
    <w:name w:val="table of figures"/>
    <w:basedOn w:val="BodyText"/>
    <w:next w:val="Normal"/>
    <w:uiPriority w:val="99"/>
    <w:qFormat/>
    <w:rsid w:val="00B47A9A"/>
    <w:pPr>
      <w:ind w:left="1701" w:hanging="1701"/>
    </w:pPr>
    <w:rPr>
      <w:rFonts w:ascii="Arial" w:hAnsi="Arial"/>
      <w:b/>
      <w:lang w:eastAsia="zh-CN"/>
    </w:rPr>
  </w:style>
  <w:style w:type="character" w:customStyle="1" w:styleId="Heading4Char">
    <w:name w:val="Heading 4 Char"/>
    <w:basedOn w:val="DefaultParagraphFont"/>
    <w:link w:val="Heading4"/>
    <w:uiPriority w:val="9"/>
    <w:qFormat/>
    <w:rsid w:val="00501AFF"/>
    <w:rPr>
      <w:rFonts w:asciiTheme="majorHAnsi" w:eastAsiaTheme="majorEastAsia" w:hAnsiTheme="majorHAnsi" w:cstheme="majorBidi"/>
      <w:i/>
      <w:iCs/>
      <w:color w:val="2E74B5" w:themeColor="accent1" w:themeShade="BF"/>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378">
      <w:bodyDiv w:val="1"/>
      <w:marLeft w:val="0"/>
      <w:marRight w:val="0"/>
      <w:marTop w:val="0"/>
      <w:marBottom w:val="0"/>
      <w:divBdr>
        <w:top w:val="none" w:sz="0" w:space="0" w:color="auto"/>
        <w:left w:val="none" w:sz="0" w:space="0" w:color="auto"/>
        <w:bottom w:val="none" w:sz="0" w:space="0" w:color="auto"/>
        <w:right w:val="none" w:sz="0" w:space="0" w:color="auto"/>
      </w:divBdr>
    </w:div>
    <w:div w:id="10688838">
      <w:bodyDiv w:val="1"/>
      <w:marLeft w:val="0"/>
      <w:marRight w:val="0"/>
      <w:marTop w:val="0"/>
      <w:marBottom w:val="0"/>
      <w:divBdr>
        <w:top w:val="none" w:sz="0" w:space="0" w:color="auto"/>
        <w:left w:val="none" w:sz="0" w:space="0" w:color="auto"/>
        <w:bottom w:val="none" w:sz="0" w:space="0" w:color="auto"/>
        <w:right w:val="none" w:sz="0" w:space="0" w:color="auto"/>
      </w:divBdr>
      <w:divsChild>
        <w:div w:id="1657109479">
          <w:marLeft w:val="1080"/>
          <w:marRight w:val="0"/>
          <w:marTop w:val="100"/>
          <w:marBottom w:val="0"/>
          <w:divBdr>
            <w:top w:val="none" w:sz="0" w:space="0" w:color="auto"/>
            <w:left w:val="none" w:sz="0" w:space="0" w:color="auto"/>
            <w:bottom w:val="none" w:sz="0" w:space="0" w:color="auto"/>
            <w:right w:val="none" w:sz="0" w:space="0" w:color="auto"/>
          </w:divBdr>
        </w:div>
      </w:divsChild>
    </w:div>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47072894">
      <w:bodyDiv w:val="1"/>
      <w:marLeft w:val="0"/>
      <w:marRight w:val="0"/>
      <w:marTop w:val="0"/>
      <w:marBottom w:val="0"/>
      <w:divBdr>
        <w:top w:val="none" w:sz="0" w:space="0" w:color="auto"/>
        <w:left w:val="none" w:sz="0" w:space="0" w:color="auto"/>
        <w:bottom w:val="none" w:sz="0" w:space="0" w:color="auto"/>
        <w:right w:val="none" w:sz="0" w:space="0" w:color="auto"/>
      </w:divBdr>
      <w:divsChild>
        <w:div w:id="451365528">
          <w:marLeft w:val="2016"/>
          <w:marRight w:val="0"/>
          <w:marTop w:val="0"/>
          <w:marBottom w:val="180"/>
          <w:divBdr>
            <w:top w:val="none" w:sz="0" w:space="0" w:color="auto"/>
            <w:left w:val="none" w:sz="0" w:space="0" w:color="auto"/>
            <w:bottom w:val="none" w:sz="0" w:space="0" w:color="auto"/>
            <w:right w:val="none" w:sz="0" w:space="0" w:color="auto"/>
          </w:divBdr>
        </w:div>
        <w:div w:id="759836021">
          <w:marLeft w:val="2016"/>
          <w:marRight w:val="0"/>
          <w:marTop w:val="0"/>
          <w:marBottom w:val="180"/>
          <w:divBdr>
            <w:top w:val="none" w:sz="0" w:space="0" w:color="auto"/>
            <w:left w:val="none" w:sz="0" w:space="0" w:color="auto"/>
            <w:bottom w:val="none" w:sz="0" w:space="0" w:color="auto"/>
            <w:right w:val="none" w:sz="0" w:space="0" w:color="auto"/>
          </w:divBdr>
        </w:div>
      </w:divsChild>
    </w:div>
    <w:div w:id="59866372">
      <w:bodyDiv w:val="1"/>
      <w:marLeft w:val="0"/>
      <w:marRight w:val="0"/>
      <w:marTop w:val="0"/>
      <w:marBottom w:val="0"/>
      <w:divBdr>
        <w:top w:val="none" w:sz="0" w:space="0" w:color="auto"/>
        <w:left w:val="none" w:sz="0" w:space="0" w:color="auto"/>
        <w:bottom w:val="none" w:sz="0" w:space="0" w:color="auto"/>
        <w:right w:val="none" w:sz="0" w:space="0" w:color="auto"/>
      </w:divBdr>
      <w:divsChild>
        <w:div w:id="343365068">
          <w:marLeft w:val="1080"/>
          <w:marRight w:val="0"/>
          <w:marTop w:val="100"/>
          <w:marBottom w:val="0"/>
          <w:divBdr>
            <w:top w:val="none" w:sz="0" w:space="0" w:color="auto"/>
            <w:left w:val="none" w:sz="0" w:space="0" w:color="auto"/>
            <w:bottom w:val="none" w:sz="0" w:space="0" w:color="auto"/>
            <w:right w:val="none" w:sz="0" w:space="0" w:color="auto"/>
          </w:divBdr>
        </w:div>
        <w:div w:id="847211720">
          <w:marLeft w:val="1080"/>
          <w:marRight w:val="0"/>
          <w:marTop w:val="100"/>
          <w:marBottom w:val="0"/>
          <w:divBdr>
            <w:top w:val="none" w:sz="0" w:space="0" w:color="auto"/>
            <w:left w:val="none" w:sz="0" w:space="0" w:color="auto"/>
            <w:bottom w:val="none" w:sz="0" w:space="0" w:color="auto"/>
            <w:right w:val="none" w:sz="0" w:space="0" w:color="auto"/>
          </w:divBdr>
        </w:div>
        <w:div w:id="1517574140">
          <w:marLeft w:val="360"/>
          <w:marRight w:val="0"/>
          <w:marTop w:val="200"/>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7676396">
      <w:bodyDiv w:val="1"/>
      <w:marLeft w:val="0"/>
      <w:marRight w:val="0"/>
      <w:marTop w:val="0"/>
      <w:marBottom w:val="0"/>
      <w:divBdr>
        <w:top w:val="none" w:sz="0" w:space="0" w:color="auto"/>
        <w:left w:val="none" w:sz="0" w:space="0" w:color="auto"/>
        <w:bottom w:val="none" w:sz="0" w:space="0" w:color="auto"/>
        <w:right w:val="none" w:sz="0" w:space="0" w:color="auto"/>
      </w:divBdr>
      <w:divsChild>
        <w:div w:id="1910847041">
          <w:marLeft w:val="1080"/>
          <w:marRight w:val="0"/>
          <w:marTop w:val="100"/>
          <w:marBottom w:val="0"/>
          <w:divBdr>
            <w:top w:val="none" w:sz="0" w:space="0" w:color="auto"/>
            <w:left w:val="none" w:sz="0" w:space="0" w:color="auto"/>
            <w:bottom w:val="none" w:sz="0" w:space="0" w:color="auto"/>
            <w:right w:val="none" w:sz="0" w:space="0" w:color="auto"/>
          </w:divBdr>
        </w:div>
      </w:divsChild>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92365585">
      <w:bodyDiv w:val="1"/>
      <w:marLeft w:val="0"/>
      <w:marRight w:val="0"/>
      <w:marTop w:val="0"/>
      <w:marBottom w:val="0"/>
      <w:divBdr>
        <w:top w:val="none" w:sz="0" w:space="0" w:color="auto"/>
        <w:left w:val="none" w:sz="0" w:space="0" w:color="auto"/>
        <w:bottom w:val="none" w:sz="0" w:space="0" w:color="auto"/>
        <w:right w:val="none" w:sz="0" w:space="0" w:color="auto"/>
      </w:divBdr>
      <w:divsChild>
        <w:div w:id="739448994">
          <w:marLeft w:val="1800"/>
          <w:marRight w:val="0"/>
          <w:marTop w:val="100"/>
          <w:marBottom w:val="0"/>
          <w:divBdr>
            <w:top w:val="none" w:sz="0" w:space="0" w:color="auto"/>
            <w:left w:val="none" w:sz="0" w:space="0" w:color="auto"/>
            <w:bottom w:val="none" w:sz="0" w:space="0" w:color="auto"/>
            <w:right w:val="none" w:sz="0" w:space="0" w:color="auto"/>
          </w:divBdr>
        </w:div>
      </w:divsChild>
    </w:div>
    <w:div w:id="113250635">
      <w:bodyDiv w:val="1"/>
      <w:marLeft w:val="0"/>
      <w:marRight w:val="0"/>
      <w:marTop w:val="0"/>
      <w:marBottom w:val="0"/>
      <w:divBdr>
        <w:top w:val="none" w:sz="0" w:space="0" w:color="auto"/>
        <w:left w:val="none" w:sz="0" w:space="0" w:color="auto"/>
        <w:bottom w:val="none" w:sz="0" w:space="0" w:color="auto"/>
        <w:right w:val="none" w:sz="0" w:space="0" w:color="auto"/>
      </w:divBdr>
      <w:divsChild>
        <w:div w:id="480847254">
          <w:marLeft w:val="1699"/>
          <w:marRight w:val="0"/>
          <w:marTop w:val="120"/>
          <w:marBottom w:val="0"/>
          <w:divBdr>
            <w:top w:val="none" w:sz="0" w:space="0" w:color="auto"/>
            <w:left w:val="none" w:sz="0" w:space="0" w:color="auto"/>
            <w:bottom w:val="none" w:sz="0" w:space="0" w:color="auto"/>
            <w:right w:val="none" w:sz="0" w:space="0" w:color="auto"/>
          </w:divBdr>
        </w:div>
        <w:div w:id="1446117856">
          <w:marLeft w:val="1699"/>
          <w:marRight w:val="0"/>
          <w:marTop w:val="120"/>
          <w:marBottom w:val="0"/>
          <w:divBdr>
            <w:top w:val="none" w:sz="0" w:space="0" w:color="auto"/>
            <w:left w:val="none" w:sz="0" w:space="0" w:color="auto"/>
            <w:bottom w:val="none" w:sz="0" w:space="0" w:color="auto"/>
            <w:right w:val="none" w:sz="0" w:space="0" w:color="auto"/>
          </w:divBdr>
        </w:div>
      </w:divsChild>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174004239">
          <w:marLeft w:val="1166"/>
          <w:marRight w:val="0"/>
          <w:marTop w:val="115"/>
          <w:marBottom w:val="0"/>
          <w:divBdr>
            <w:top w:val="none" w:sz="0" w:space="0" w:color="auto"/>
            <w:left w:val="none" w:sz="0" w:space="0" w:color="auto"/>
            <w:bottom w:val="none" w:sz="0" w:space="0" w:color="auto"/>
            <w:right w:val="none" w:sz="0" w:space="0" w:color="auto"/>
          </w:divBdr>
        </w:div>
        <w:div w:id="329215952">
          <w:marLeft w:val="547"/>
          <w:marRight w:val="0"/>
          <w:marTop w:val="134"/>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79258460">
          <w:marLeft w:val="180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703937420">
          <w:marLeft w:val="547"/>
          <w:marRight w:val="0"/>
          <w:marTop w:val="96"/>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35424653">
      <w:bodyDiv w:val="1"/>
      <w:marLeft w:val="0"/>
      <w:marRight w:val="0"/>
      <w:marTop w:val="0"/>
      <w:marBottom w:val="0"/>
      <w:divBdr>
        <w:top w:val="none" w:sz="0" w:space="0" w:color="auto"/>
        <w:left w:val="none" w:sz="0" w:space="0" w:color="auto"/>
        <w:bottom w:val="none" w:sz="0" w:space="0" w:color="auto"/>
        <w:right w:val="none" w:sz="0" w:space="0" w:color="auto"/>
      </w:divBdr>
      <w:divsChild>
        <w:div w:id="80680376">
          <w:marLeft w:val="360"/>
          <w:marRight w:val="0"/>
          <w:marTop w:val="200"/>
          <w:marBottom w:val="0"/>
          <w:divBdr>
            <w:top w:val="none" w:sz="0" w:space="0" w:color="auto"/>
            <w:left w:val="none" w:sz="0" w:space="0" w:color="auto"/>
            <w:bottom w:val="none" w:sz="0" w:space="0" w:color="auto"/>
            <w:right w:val="none" w:sz="0" w:space="0" w:color="auto"/>
          </w:divBdr>
        </w:div>
        <w:div w:id="83842864">
          <w:marLeft w:val="1080"/>
          <w:marRight w:val="0"/>
          <w:marTop w:val="100"/>
          <w:marBottom w:val="0"/>
          <w:divBdr>
            <w:top w:val="none" w:sz="0" w:space="0" w:color="auto"/>
            <w:left w:val="none" w:sz="0" w:space="0" w:color="auto"/>
            <w:bottom w:val="none" w:sz="0" w:space="0" w:color="auto"/>
            <w:right w:val="none" w:sz="0" w:space="0" w:color="auto"/>
          </w:divBdr>
        </w:div>
        <w:div w:id="199172235">
          <w:marLeft w:val="360"/>
          <w:marRight w:val="0"/>
          <w:marTop w:val="200"/>
          <w:marBottom w:val="0"/>
          <w:divBdr>
            <w:top w:val="none" w:sz="0" w:space="0" w:color="auto"/>
            <w:left w:val="none" w:sz="0" w:space="0" w:color="auto"/>
            <w:bottom w:val="none" w:sz="0" w:space="0" w:color="auto"/>
            <w:right w:val="none" w:sz="0" w:space="0" w:color="auto"/>
          </w:divBdr>
        </w:div>
        <w:div w:id="815150237">
          <w:marLeft w:val="1800"/>
          <w:marRight w:val="0"/>
          <w:marTop w:val="100"/>
          <w:marBottom w:val="0"/>
          <w:divBdr>
            <w:top w:val="none" w:sz="0" w:space="0" w:color="auto"/>
            <w:left w:val="none" w:sz="0" w:space="0" w:color="auto"/>
            <w:bottom w:val="none" w:sz="0" w:space="0" w:color="auto"/>
            <w:right w:val="none" w:sz="0" w:space="0" w:color="auto"/>
          </w:divBdr>
        </w:div>
        <w:div w:id="1134374098">
          <w:marLeft w:val="1800"/>
          <w:marRight w:val="0"/>
          <w:marTop w:val="100"/>
          <w:marBottom w:val="0"/>
          <w:divBdr>
            <w:top w:val="none" w:sz="0" w:space="0" w:color="auto"/>
            <w:left w:val="none" w:sz="0" w:space="0" w:color="auto"/>
            <w:bottom w:val="none" w:sz="0" w:space="0" w:color="auto"/>
            <w:right w:val="none" w:sz="0" w:space="0" w:color="auto"/>
          </w:divBdr>
        </w:div>
        <w:div w:id="1183083011">
          <w:marLeft w:val="1800"/>
          <w:marRight w:val="0"/>
          <w:marTop w:val="100"/>
          <w:marBottom w:val="0"/>
          <w:divBdr>
            <w:top w:val="none" w:sz="0" w:space="0" w:color="auto"/>
            <w:left w:val="none" w:sz="0" w:space="0" w:color="auto"/>
            <w:bottom w:val="none" w:sz="0" w:space="0" w:color="auto"/>
            <w:right w:val="none" w:sz="0" w:space="0" w:color="auto"/>
          </w:divBdr>
        </w:div>
        <w:div w:id="1507599964">
          <w:marLeft w:val="1080"/>
          <w:marRight w:val="0"/>
          <w:marTop w:val="100"/>
          <w:marBottom w:val="0"/>
          <w:divBdr>
            <w:top w:val="none" w:sz="0" w:space="0" w:color="auto"/>
            <w:left w:val="none" w:sz="0" w:space="0" w:color="auto"/>
            <w:bottom w:val="none" w:sz="0" w:space="0" w:color="auto"/>
            <w:right w:val="none" w:sz="0" w:space="0" w:color="auto"/>
          </w:divBdr>
        </w:div>
        <w:div w:id="1567371164">
          <w:marLeft w:val="1080"/>
          <w:marRight w:val="0"/>
          <w:marTop w:val="100"/>
          <w:marBottom w:val="0"/>
          <w:divBdr>
            <w:top w:val="none" w:sz="0" w:space="0" w:color="auto"/>
            <w:left w:val="none" w:sz="0" w:space="0" w:color="auto"/>
            <w:bottom w:val="none" w:sz="0" w:space="0" w:color="auto"/>
            <w:right w:val="none" w:sz="0" w:space="0" w:color="auto"/>
          </w:divBdr>
        </w:div>
        <w:div w:id="1724792762">
          <w:marLeft w:val="1080"/>
          <w:marRight w:val="0"/>
          <w:marTop w:val="100"/>
          <w:marBottom w:val="0"/>
          <w:divBdr>
            <w:top w:val="none" w:sz="0" w:space="0" w:color="auto"/>
            <w:left w:val="none" w:sz="0" w:space="0" w:color="auto"/>
            <w:bottom w:val="none" w:sz="0" w:space="0" w:color="auto"/>
            <w:right w:val="none" w:sz="0" w:space="0" w:color="auto"/>
          </w:divBdr>
        </w:div>
        <w:div w:id="1972251210">
          <w:marLeft w:val="1080"/>
          <w:marRight w:val="0"/>
          <w:marTop w:val="100"/>
          <w:marBottom w:val="0"/>
          <w:divBdr>
            <w:top w:val="none" w:sz="0" w:space="0" w:color="auto"/>
            <w:left w:val="none" w:sz="0" w:space="0" w:color="auto"/>
            <w:bottom w:val="none" w:sz="0" w:space="0" w:color="auto"/>
            <w:right w:val="none" w:sz="0" w:space="0" w:color="auto"/>
          </w:divBdr>
        </w:div>
        <w:div w:id="2086294644">
          <w:marLeft w:val="1080"/>
          <w:marRight w:val="0"/>
          <w:marTop w:val="100"/>
          <w:marBottom w:val="0"/>
          <w:divBdr>
            <w:top w:val="none" w:sz="0" w:space="0" w:color="auto"/>
            <w:left w:val="none" w:sz="0" w:space="0" w:color="auto"/>
            <w:bottom w:val="none" w:sz="0" w:space="0" w:color="auto"/>
            <w:right w:val="none" w:sz="0" w:space="0" w:color="auto"/>
          </w:divBdr>
        </w:div>
      </w:divsChild>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72074397">
      <w:bodyDiv w:val="1"/>
      <w:marLeft w:val="0"/>
      <w:marRight w:val="0"/>
      <w:marTop w:val="0"/>
      <w:marBottom w:val="0"/>
      <w:divBdr>
        <w:top w:val="none" w:sz="0" w:space="0" w:color="auto"/>
        <w:left w:val="none" w:sz="0" w:space="0" w:color="auto"/>
        <w:bottom w:val="none" w:sz="0" w:space="0" w:color="auto"/>
        <w:right w:val="none" w:sz="0" w:space="0" w:color="auto"/>
      </w:divBdr>
      <w:divsChild>
        <w:div w:id="289827628">
          <w:marLeft w:val="1267"/>
          <w:marRight w:val="0"/>
          <w:marTop w:val="180"/>
          <w:marBottom w:val="0"/>
          <w:divBdr>
            <w:top w:val="none" w:sz="0" w:space="0" w:color="auto"/>
            <w:left w:val="none" w:sz="0" w:space="0" w:color="auto"/>
            <w:bottom w:val="none" w:sz="0" w:space="0" w:color="auto"/>
            <w:right w:val="none" w:sz="0" w:space="0" w:color="auto"/>
          </w:divBdr>
        </w:div>
      </w:divsChild>
    </w:div>
    <w:div w:id="404374383">
      <w:bodyDiv w:val="1"/>
      <w:marLeft w:val="0"/>
      <w:marRight w:val="0"/>
      <w:marTop w:val="0"/>
      <w:marBottom w:val="0"/>
      <w:divBdr>
        <w:top w:val="none" w:sz="0" w:space="0" w:color="auto"/>
        <w:left w:val="none" w:sz="0" w:space="0" w:color="auto"/>
        <w:bottom w:val="none" w:sz="0" w:space="0" w:color="auto"/>
        <w:right w:val="none" w:sz="0" w:space="0" w:color="auto"/>
      </w:divBdr>
    </w:div>
    <w:div w:id="404767701">
      <w:bodyDiv w:val="1"/>
      <w:marLeft w:val="0"/>
      <w:marRight w:val="0"/>
      <w:marTop w:val="0"/>
      <w:marBottom w:val="0"/>
      <w:divBdr>
        <w:top w:val="none" w:sz="0" w:space="0" w:color="auto"/>
        <w:left w:val="none" w:sz="0" w:space="0" w:color="auto"/>
        <w:bottom w:val="none" w:sz="0" w:space="0" w:color="auto"/>
        <w:right w:val="none" w:sz="0" w:space="0" w:color="auto"/>
      </w:divBdr>
      <w:divsChild>
        <w:div w:id="89129544">
          <w:marLeft w:val="360"/>
          <w:marRight w:val="0"/>
          <w:marTop w:val="200"/>
          <w:marBottom w:val="0"/>
          <w:divBdr>
            <w:top w:val="none" w:sz="0" w:space="0" w:color="auto"/>
            <w:left w:val="none" w:sz="0" w:space="0" w:color="auto"/>
            <w:bottom w:val="none" w:sz="0" w:space="0" w:color="auto"/>
            <w:right w:val="none" w:sz="0" w:space="0" w:color="auto"/>
          </w:divBdr>
        </w:div>
      </w:divsChild>
    </w:div>
    <w:div w:id="435562929">
      <w:bodyDiv w:val="1"/>
      <w:marLeft w:val="0"/>
      <w:marRight w:val="0"/>
      <w:marTop w:val="0"/>
      <w:marBottom w:val="0"/>
      <w:divBdr>
        <w:top w:val="none" w:sz="0" w:space="0" w:color="auto"/>
        <w:left w:val="none" w:sz="0" w:space="0" w:color="auto"/>
        <w:bottom w:val="none" w:sz="0" w:space="0" w:color="auto"/>
        <w:right w:val="none" w:sz="0" w:space="0" w:color="auto"/>
      </w:divBdr>
      <w:divsChild>
        <w:div w:id="878132075">
          <w:marLeft w:val="1267"/>
          <w:marRight w:val="0"/>
          <w:marTop w:val="180"/>
          <w:marBottom w:val="0"/>
          <w:divBdr>
            <w:top w:val="none" w:sz="0" w:space="0" w:color="auto"/>
            <w:left w:val="none" w:sz="0" w:space="0" w:color="auto"/>
            <w:bottom w:val="none" w:sz="0" w:space="0" w:color="auto"/>
            <w:right w:val="none" w:sz="0" w:space="0" w:color="auto"/>
          </w:divBdr>
        </w:div>
      </w:divsChild>
    </w:div>
    <w:div w:id="446391908">
      <w:bodyDiv w:val="1"/>
      <w:marLeft w:val="0"/>
      <w:marRight w:val="0"/>
      <w:marTop w:val="0"/>
      <w:marBottom w:val="0"/>
      <w:divBdr>
        <w:top w:val="none" w:sz="0" w:space="0" w:color="auto"/>
        <w:left w:val="none" w:sz="0" w:space="0" w:color="auto"/>
        <w:bottom w:val="none" w:sz="0" w:space="0" w:color="auto"/>
        <w:right w:val="none" w:sz="0" w:space="0" w:color="auto"/>
      </w:divBdr>
      <w:divsChild>
        <w:div w:id="119614649">
          <w:marLeft w:val="1166"/>
          <w:marRight w:val="0"/>
          <w:marTop w:val="86"/>
          <w:marBottom w:val="0"/>
          <w:divBdr>
            <w:top w:val="none" w:sz="0" w:space="0" w:color="auto"/>
            <w:left w:val="none" w:sz="0" w:space="0" w:color="auto"/>
            <w:bottom w:val="none" w:sz="0" w:space="0" w:color="auto"/>
            <w:right w:val="none" w:sz="0" w:space="0" w:color="auto"/>
          </w:divBdr>
        </w:div>
        <w:div w:id="286207242">
          <w:marLeft w:val="547"/>
          <w:marRight w:val="0"/>
          <w:marTop w:val="115"/>
          <w:marBottom w:val="0"/>
          <w:divBdr>
            <w:top w:val="none" w:sz="0" w:space="0" w:color="auto"/>
            <w:left w:val="none" w:sz="0" w:space="0" w:color="auto"/>
            <w:bottom w:val="none" w:sz="0" w:space="0" w:color="auto"/>
            <w:right w:val="none" w:sz="0" w:space="0" w:color="auto"/>
          </w:divBdr>
        </w:div>
        <w:div w:id="517885798">
          <w:marLeft w:val="1166"/>
          <w:marRight w:val="0"/>
          <w:marTop w:val="86"/>
          <w:marBottom w:val="0"/>
          <w:divBdr>
            <w:top w:val="none" w:sz="0" w:space="0" w:color="auto"/>
            <w:left w:val="none" w:sz="0" w:space="0" w:color="auto"/>
            <w:bottom w:val="none" w:sz="0" w:space="0" w:color="auto"/>
            <w:right w:val="none" w:sz="0" w:space="0" w:color="auto"/>
          </w:divBdr>
        </w:div>
        <w:div w:id="1405294359">
          <w:marLeft w:val="1166"/>
          <w:marRight w:val="0"/>
          <w:marTop w:val="86"/>
          <w:marBottom w:val="0"/>
          <w:divBdr>
            <w:top w:val="none" w:sz="0" w:space="0" w:color="auto"/>
            <w:left w:val="none" w:sz="0" w:space="0" w:color="auto"/>
            <w:bottom w:val="none" w:sz="0" w:space="0" w:color="auto"/>
            <w:right w:val="none" w:sz="0" w:space="0" w:color="auto"/>
          </w:divBdr>
        </w:div>
        <w:div w:id="1420054821">
          <w:marLeft w:val="547"/>
          <w:marRight w:val="0"/>
          <w:marTop w:val="115"/>
          <w:marBottom w:val="0"/>
          <w:divBdr>
            <w:top w:val="none" w:sz="0" w:space="0" w:color="auto"/>
            <w:left w:val="none" w:sz="0" w:space="0" w:color="auto"/>
            <w:bottom w:val="none" w:sz="0" w:space="0" w:color="auto"/>
            <w:right w:val="none" w:sz="0" w:space="0" w:color="auto"/>
          </w:divBdr>
        </w:div>
        <w:div w:id="1622344760">
          <w:marLeft w:val="1166"/>
          <w:marRight w:val="0"/>
          <w:marTop w:val="96"/>
          <w:marBottom w:val="0"/>
          <w:divBdr>
            <w:top w:val="none" w:sz="0" w:space="0" w:color="auto"/>
            <w:left w:val="none" w:sz="0" w:space="0" w:color="auto"/>
            <w:bottom w:val="none" w:sz="0" w:space="0" w:color="auto"/>
            <w:right w:val="none" w:sz="0" w:space="0" w:color="auto"/>
          </w:divBdr>
        </w:div>
        <w:div w:id="1932929169">
          <w:marLeft w:val="547"/>
          <w:marRight w:val="0"/>
          <w:marTop w:val="115"/>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506749988">
      <w:bodyDiv w:val="1"/>
      <w:marLeft w:val="0"/>
      <w:marRight w:val="0"/>
      <w:marTop w:val="0"/>
      <w:marBottom w:val="0"/>
      <w:divBdr>
        <w:top w:val="none" w:sz="0" w:space="0" w:color="auto"/>
        <w:left w:val="none" w:sz="0" w:space="0" w:color="auto"/>
        <w:bottom w:val="none" w:sz="0" w:space="0" w:color="auto"/>
        <w:right w:val="none" w:sz="0" w:space="0" w:color="auto"/>
      </w:divBdr>
      <w:divsChild>
        <w:div w:id="306588986">
          <w:marLeft w:val="1800"/>
          <w:marRight w:val="0"/>
          <w:marTop w:val="100"/>
          <w:marBottom w:val="0"/>
          <w:divBdr>
            <w:top w:val="none" w:sz="0" w:space="0" w:color="auto"/>
            <w:left w:val="none" w:sz="0" w:space="0" w:color="auto"/>
            <w:bottom w:val="none" w:sz="0" w:space="0" w:color="auto"/>
            <w:right w:val="none" w:sz="0" w:space="0" w:color="auto"/>
          </w:divBdr>
        </w:div>
        <w:div w:id="858617650">
          <w:marLeft w:val="1800"/>
          <w:marRight w:val="0"/>
          <w:marTop w:val="100"/>
          <w:marBottom w:val="0"/>
          <w:divBdr>
            <w:top w:val="none" w:sz="0" w:space="0" w:color="auto"/>
            <w:left w:val="none" w:sz="0" w:space="0" w:color="auto"/>
            <w:bottom w:val="none" w:sz="0" w:space="0" w:color="auto"/>
            <w:right w:val="none" w:sz="0" w:space="0" w:color="auto"/>
          </w:divBdr>
        </w:div>
        <w:div w:id="1263538850">
          <w:marLeft w:val="360"/>
          <w:marRight w:val="0"/>
          <w:marTop w:val="200"/>
          <w:marBottom w:val="0"/>
          <w:divBdr>
            <w:top w:val="none" w:sz="0" w:space="0" w:color="auto"/>
            <w:left w:val="none" w:sz="0" w:space="0" w:color="auto"/>
            <w:bottom w:val="none" w:sz="0" w:space="0" w:color="auto"/>
            <w:right w:val="none" w:sz="0" w:space="0" w:color="auto"/>
          </w:divBdr>
        </w:div>
        <w:div w:id="1345010136">
          <w:marLeft w:val="1800"/>
          <w:marRight w:val="0"/>
          <w:marTop w:val="100"/>
          <w:marBottom w:val="0"/>
          <w:divBdr>
            <w:top w:val="none" w:sz="0" w:space="0" w:color="auto"/>
            <w:left w:val="none" w:sz="0" w:space="0" w:color="auto"/>
            <w:bottom w:val="none" w:sz="0" w:space="0" w:color="auto"/>
            <w:right w:val="none" w:sz="0" w:space="0" w:color="auto"/>
          </w:divBdr>
        </w:div>
        <w:div w:id="1727560674">
          <w:marLeft w:val="360"/>
          <w:marRight w:val="0"/>
          <w:marTop w:val="200"/>
          <w:marBottom w:val="0"/>
          <w:divBdr>
            <w:top w:val="none" w:sz="0" w:space="0" w:color="auto"/>
            <w:left w:val="none" w:sz="0" w:space="0" w:color="auto"/>
            <w:bottom w:val="none" w:sz="0" w:space="0" w:color="auto"/>
            <w:right w:val="none" w:sz="0" w:space="0" w:color="auto"/>
          </w:divBdr>
        </w:div>
        <w:div w:id="1921913299">
          <w:marLeft w:val="1080"/>
          <w:marRight w:val="0"/>
          <w:marTop w:val="100"/>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819691444">
          <w:marLeft w:val="547"/>
          <w:marRight w:val="0"/>
          <w:marTop w:val="96"/>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20245399">
      <w:bodyDiv w:val="1"/>
      <w:marLeft w:val="0"/>
      <w:marRight w:val="0"/>
      <w:marTop w:val="0"/>
      <w:marBottom w:val="0"/>
      <w:divBdr>
        <w:top w:val="none" w:sz="0" w:space="0" w:color="auto"/>
        <w:left w:val="none" w:sz="0" w:space="0" w:color="auto"/>
        <w:bottom w:val="none" w:sz="0" w:space="0" w:color="auto"/>
        <w:right w:val="none" w:sz="0" w:space="0" w:color="auto"/>
      </w:divBdr>
      <w:divsChild>
        <w:div w:id="44181124">
          <w:marLeft w:val="1800"/>
          <w:marRight w:val="0"/>
          <w:marTop w:val="100"/>
          <w:marBottom w:val="0"/>
          <w:divBdr>
            <w:top w:val="none" w:sz="0" w:space="0" w:color="auto"/>
            <w:left w:val="none" w:sz="0" w:space="0" w:color="auto"/>
            <w:bottom w:val="none" w:sz="0" w:space="0" w:color="auto"/>
            <w:right w:val="none" w:sz="0" w:space="0" w:color="auto"/>
          </w:divBdr>
        </w:div>
        <w:div w:id="696811274">
          <w:marLeft w:val="1080"/>
          <w:marRight w:val="0"/>
          <w:marTop w:val="100"/>
          <w:marBottom w:val="0"/>
          <w:divBdr>
            <w:top w:val="none" w:sz="0" w:space="0" w:color="auto"/>
            <w:left w:val="none" w:sz="0" w:space="0" w:color="auto"/>
            <w:bottom w:val="none" w:sz="0" w:space="0" w:color="auto"/>
            <w:right w:val="none" w:sz="0" w:space="0" w:color="auto"/>
          </w:divBdr>
        </w:div>
        <w:div w:id="1146900109">
          <w:marLeft w:val="1080"/>
          <w:marRight w:val="0"/>
          <w:marTop w:val="100"/>
          <w:marBottom w:val="0"/>
          <w:divBdr>
            <w:top w:val="none" w:sz="0" w:space="0" w:color="auto"/>
            <w:left w:val="none" w:sz="0" w:space="0" w:color="auto"/>
            <w:bottom w:val="none" w:sz="0" w:space="0" w:color="auto"/>
            <w:right w:val="none" w:sz="0" w:space="0" w:color="auto"/>
          </w:divBdr>
        </w:div>
        <w:div w:id="1897083740">
          <w:marLeft w:val="360"/>
          <w:marRight w:val="0"/>
          <w:marTop w:val="200"/>
          <w:marBottom w:val="0"/>
          <w:divBdr>
            <w:top w:val="none" w:sz="0" w:space="0" w:color="auto"/>
            <w:left w:val="none" w:sz="0" w:space="0" w:color="auto"/>
            <w:bottom w:val="none" w:sz="0" w:space="0" w:color="auto"/>
            <w:right w:val="none" w:sz="0" w:space="0" w:color="auto"/>
          </w:divBdr>
        </w:div>
      </w:divsChild>
    </w:div>
    <w:div w:id="533464091">
      <w:bodyDiv w:val="1"/>
      <w:marLeft w:val="0"/>
      <w:marRight w:val="0"/>
      <w:marTop w:val="0"/>
      <w:marBottom w:val="0"/>
      <w:divBdr>
        <w:top w:val="none" w:sz="0" w:space="0" w:color="auto"/>
        <w:left w:val="none" w:sz="0" w:space="0" w:color="auto"/>
        <w:bottom w:val="none" w:sz="0" w:space="0" w:color="auto"/>
        <w:right w:val="none" w:sz="0" w:space="0" w:color="auto"/>
      </w:divBdr>
      <w:divsChild>
        <w:div w:id="1964075533">
          <w:marLeft w:val="547"/>
          <w:marRight w:val="0"/>
          <w:marTop w:val="115"/>
          <w:marBottom w:val="0"/>
          <w:divBdr>
            <w:top w:val="none" w:sz="0" w:space="0" w:color="auto"/>
            <w:left w:val="none" w:sz="0" w:space="0" w:color="auto"/>
            <w:bottom w:val="none" w:sz="0" w:space="0" w:color="auto"/>
            <w:right w:val="none" w:sz="0" w:space="0" w:color="auto"/>
          </w:divBdr>
        </w:div>
        <w:div w:id="2078553847">
          <w:marLeft w:val="547"/>
          <w:marRight w:val="0"/>
          <w:marTop w:val="115"/>
          <w:marBottom w:val="0"/>
          <w:divBdr>
            <w:top w:val="none" w:sz="0" w:space="0" w:color="auto"/>
            <w:left w:val="none" w:sz="0" w:space="0" w:color="auto"/>
            <w:bottom w:val="none" w:sz="0" w:space="0" w:color="auto"/>
            <w:right w:val="none" w:sz="0" w:space="0" w:color="auto"/>
          </w:divBdr>
        </w:div>
      </w:divsChild>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52037172">
      <w:bodyDiv w:val="1"/>
      <w:marLeft w:val="0"/>
      <w:marRight w:val="0"/>
      <w:marTop w:val="0"/>
      <w:marBottom w:val="0"/>
      <w:divBdr>
        <w:top w:val="none" w:sz="0" w:space="0" w:color="auto"/>
        <w:left w:val="none" w:sz="0" w:space="0" w:color="auto"/>
        <w:bottom w:val="none" w:sz="0" w:space="0" w:color="auto"/>
        <w:right w:val="none" w:sz="0" w:space="0" w:color="auto"/>
      </w:divBdr>
      <w:divsChild>
        <w:div w:id="438063461">
          <w:marLeft w:val="1267"/>
          <w:marRight w:val="0"/>
          <w:marTop w:val="180"/>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9072641">
      <w:bodyDiv w:val="1"/>
      <w:marLeft w:val="0"/>
      <w:marRight w:val="0"/>
      <w:marTop w:val="0"/>
      <w:marBottom w:val="0"/>
      <w:divBdr>
        <w:top w:val="none" w:sz="0" w:space="0" w:color="auto"/>
        <w:left w:val="none" w:sz="0" w:space="0" w:color="auto"/>
        <w:bottom w:val="none" w:sz="0" w:space="0" w:color="auto"/>
        <w:right w:val="none" w:sz="0" w:space="0" w:color="auto"/>
      </w:divBdr>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63893617">
      <w:bodyDiv w:val="1"/>
      <w:marLeft w:val="0"/>
      <w:marRight w:val="0"/>
      <w:marTop w:val="0"/>
      <w:marBottom w:val="0"/>
      <w:divBdr>
        <w:top w:val="none" w:sz="0" w:space="0" w:color="auto"/>
        <w:left w:val="none" w:sz="0" w:space="0" w:color="auto"/>
        <w:bottom w:val="none" w:sz="0" w:space="0" w:color="auto"/>
        <w:right w:val="none" w:sz="0" w:space="0" w:color="auto"/>
      </w:divBdr>
      <w:divsChild>
        <w:div w:id="1116681077">
          <w:marLeft w:val="1080"/>
          <w:marRight w:val="0"/>
          <w:marTop w:val="100"/>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5175642">
      <w:bodyDiv w:val="1"/>
      <w:marLeft w:val="0"/>
      <w:marRight w:val="0"/>
      <w:marTop w:val="0"/>
      <w:marBottom w:val="0"/>
      <w:divBdr>
        <w:top w:val="none" w:sz="0" w:space="0" w:color="auto"/>
        <w:left w:val="none" w:sz="0" w:space="0" w:color="auto"/>
        <w:bottom w:val="none" w:sz="0" w:space="0" w:color="auto"/>
        <w:right w:val="none" w:sz="0" w:space="0" w:color="auto"/>
      </w:divBdr>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239759158">
          <w:marLeft w:val="1166"/>
          <w:marRight w:val="0"/>
          <w:marTop w:val="96"/>
          <w:marBottom w:val="0"/>
          <w:divBdr>
            <w:top w:val="none" w:sz="0" w:space="0" w:color="auto"/>
            <w:left w:val="none" w:sz="0" w:space="0" w:color="auto"/>
            <w:bottom w:val="none" w:sz="0" w:space="0" w:color="auto"/>
            <w:right w:val="none" w:sz="0" w:space="0" w:color="auto"/>
          </w:divBdr>
        </w:div>
        <w:div w:id="410203026">
          <w:marLeft w:val="547"/>
          <w:marRight w:val="0"/>
          <w:marTop w:val="134"/>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37635833">
      <w:bodyDiv w:val="1"/>
      <w:marLeft w:val="0"/>
      <w:marRight w:val="0"/>
      <w:marTop w:val="0"/>
      <w:marBottom w:val="0"/>
      <w:divBdr>
        <w:top w:val="none" w:sz="0" w:space="0" w:color="auto"/>
        <w:left w:val="none" w:sz="0" w:space="0" w:color="auto"/>
        <w:bottom w:val="none" w:sz="0" w:space="0" w:color="auto"/>
        <w:right w:val="none" w:sz="0" w:space="0" w:color="auto"/>
      </w:divBdr>
      <w:divsChild>
        <w:div w:id="679694940">
          <w:marLeft w:val="1166"/>
          <w:marRight w:val="0"/>
          <w:marTop w:val="86"/>
          <w:marBottom w:val="0"/>
          <w:divBdr>
            <w:top w:val="none" w:sz="0" w:space="0" w:color="auto"/>
            <w:left w:val="none" w:sz="0" w:space="0" w:color="auto"/>
            <w:bottom w:val="none" w:sz="0" w:space="0" w:color="auto"/>
            <w:right w:val="none" w:sz="0" w:space="0" w:color="auto"/>
          </w:divBdr>
        </w:div>
        <w:div w:id="1285648169">
          <w:marLeft w:val="1166"/>
          <w:marRight w:val="0"/>
          <w:marTop w:val="86"/>
          <w:marBottom w:val="0"/>
          <w:divBdr>
            <w:top w:val="none" w:sz="0" w:space="0" w:color="auto"/>
            <w:left w:val="none" w:sz="0" w:space="0" w:color="auto"/>
            <w:bottom w:val="none" w:sz="0" w:space="0" w:color="auto"/>
            <w:right w:val="none" w:sz="0" w:space="0" w:color="auto"/>
          </w:divBdr>
        </w:div>
        <w:div w:id="1341204585">
          <w:marLeft w:val="547"/>
          <w:marRight w:val="0"/>
          <w:marTop w:val="106"/>
          <w:marBottom w:val="0"/>
          <w:divBdr>
            <w:top w:val="none" w:sz="0" w:space="0" w:color="auto"/>
            <w:left w:val="none" w:sz="0" w:space="0" w:color="auto"/>
            <w:bottom w:val="none" w:sz="0" w:space="0" w:color="auto"/>
            <w:right w:val="none" w:sz="0" w:space="0" w:color="auto"/>
          </w:divBdr>
        </w:div>
        <w:div w:id="1541354007">
          <w:marLeft w:val="1166"/>
          <w:marRight w:val="0"/>
          <w:marTop w:val="86"/>
          <w:marBottom w:val="0"/>
          <w:divBdr>
            <w:top w:val="none" w:sz="0" w:space="0" w:color="auto"/>
            <w:left w:val="none" w:sz="0" w:space="0" w:color="auto"/>
            <w:bottom w:val="none" w:sz="0" w:space="0" w:color="auto"/>
            <w:right w:val="none" w:sz="0" w:space="0" w:color="auto"/>
          </w:divBdr>
        </w:div>
      </w:divsChild>
    </w:div>
    <w:div w:id="738019341">
      <w:bodyDiv w:val="1"/>
      <w:marLeft w:val="0"/>
      <w:marRight w:val="0"/>
      <w:marTop w:val="0"/>
      <w:marBottom w:val="0"/>
      <w:divBdr>
        <w:top w:val="none" w:sz="0" w:space="0" w:color="auto"/>
        <w:left w:val="none" w:sz="0" w:space="0" w:color="auto"/>
        <w:bottom w:val="none" w:sz="0" w:space="0" w:color="auto"/>
        <w:right w:val="none" w:sz="0" w:space="0" w:color="auto"/>
      </w:divBdr>
      <w:divsChild>
        <w:div w:id="1184630647">
          <w:marLeft w:val="360"/>
          <w:marRight w:val="0"/>
          <w:marTop w:val="200"/>
          <w:marBottom w:val="0"/>
          <w:divBdr>
            <w:top w:val="none" w:sz="0" w:space="0" w:color="auto"/>
            <w:left w:val="none" w:sz="0" w:space="0" w:color="auto"/>
            <w:bottom w:val="none" w:sz="0" w:space="0" w:color="auto"/>
            <w:right w:val="none" w:sz="0" w:space="0" w:color="auto"/>
          </w:divBdr>
        </w:div>
        <w:div w:id="1865898078">
          <w:marLeft w:val="360"/>
          <w:marRight w:val="0"/>
          <w:marTop w:val="2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0121521">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94987536">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 w:id="356350057">
          <w:marLeft w:val="1166"/>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979455134">
      <w:bodyDiv w:val="1"/>
      <w:marLeft w:val="0"/>
      <w:marRight w:val="0"/>
      <w:marTop w:val="0"/>
      <w:marBottom w:val="0"/>
      <w:divBdr>
        <w:top w:val="none" w:sz="0" w:space="0" w:color="auto"/>
        <w:left w:val="none" w:sz="0" w:space="0" w:color="auto"/>
        <w:bottom w:val="none" w:sz="0" w:space="0" w:color="auto"/>
        <w:right w:val="none" w:sz="0" w:space="0" w:color="auto"/>
      </w:divBdr>
      <w:divsChild>
        <w:div w:id="670568925">
          <w:marLeft w:val="1080"/>
          <w:marRight w:val="0"/>
          <w:marTop w:val="100"/>
          <w:marBottom w:val="0"/>
          <w:divBdr>
            <w:top w:val="none" w:sz="0" w:space="0" w:color="auto"/>
            <w:left w:val="none" w:sz="0" w:space="0" w:color="auto"/>
            <w:bottom w:val="none" w:sz="0" w:space="0" w:color="auto"/>
            <w:right w:val="none" w:sz="0" w:space="0" w:color="auto"/>
          </w:divBdr>
        </w:div>
        <w:div w:id="1125387902">
          <w:marLeft w:val="1080"/>
          <w:marRight w:val="0"/>
          <w:marTop w:val="100"/>
          <w:marBottom w:val="0"/>
          <w:divBdr>
            <w:top w:val="none" w:sz="0" w:space="0" w:color="auto"/>
            <w:left w:val="none" w:sz="0" w:space="0" w:color="auto"/>
            <w:bottom w:val="none" w:sz="0" w:space="0" w:color="auto"/>
            <w:right w:val="none" w:sz="0" w:space="0" w:color="auto"/>
          </w:divBdr>
        </w:div>
        <w:div w:id="1218856906">
          <w:marLeft w:val="1080"/>
          <w:marRight w:val="0"/>
          <w:marTop w:val="100"/>
          <w:marBottom w:val="0"/>
          <w:divBdr>
            <w:top w:val="none" w:sz="0" w:space="0" w:color="auto"/>
            <w:left w:val="none" w:sz="0" w:space="0" w:color="auto"/>
            <w:bottom w:val="none" w:sz="0" w:space="0" w:color="auto"/>
            <w:right w:val="none" w:sz="0" w:space="0" w:color="auto"/>
          </w:divBdr>
        </w:div>
        <w:div w:id="1326130999">
          <w:marLeft w:val="1080"/>
          <w:marRight w:val="0"/>
          <w:marTop w:val="100"/>
          <w:marBottom w:val="0"/>
          <w:divBdr>
            <w:top w:val="none" w:sz="0" w:space="0" w:color="auto"/>
            <w:left w:val="none" w:sz="0" w:space="0" w:color="auto"/>
            <w:bottom w:val="none" w:sz="0" w:space="0" w:color="auto"/>
            <w:right w:val="none" w:sz="0" w:space="0" w:color="auto"/>
          </w:divBdr>
        </w:div>
        <w:div w:id="1591500835">
          <w:marLeft w:val="1080"/>
          <w:marRight w:val="0"/>
          <w:marTop w:val="100"/>
          <w:marBottom w:val="0"/>
          <w:divBdr>
            <w:top w:val="none" w:sz="0" w:space="0" w:color="auto"/>
            <w:left w:val="none" w:sz="0" w:space="0" w:color="auto"/>
            <w:bottom w:val="none" w:sz="0" w:space="0" w:color="auto"/>
            <w:right w:val="none" w:sz="0" w:space="0" w:color="auto"/>
          </w:divBdr>
        </w:div>
        <w:div w:id="1632710609">
          <w:marLeft w:val="360"/>
          <w:marRight w:val="0"/>
          <w:marTop w:val="200"/>
          <w:marBottom w:val="0"/>
          <w:divBdr>
            <w:top w:val="none" w:sz="0" w:space="0" w:color="auto"/>
            <w:left w:val="none" w:sz="0" w:space="0" w:color="auto"/>
            <w:bottom w:val="none" w:sz="0" w:space="0" w:color="auto"/>
            <w:right w:val="none" w:sz="0" w:space="0" w:color="auto"/>
          </w:divBdr>
        </w:div>
      </w:divsChild>
    </w:div>
    <w:div w:id="981733679">
      <w:bodyDiv w:val="1"/>
      <w:marLeft w:val="0"/>
      <w:marRight w:val="0"/>
      <w:marTop w:val="0"/>
      <w:marBottom w:val="0"/>
      <w:divBdr>
        <w:top w:val="none" w:sz="0" w:space="0" w:color="auto"/>
        <w:left w:val="none" w:sz="0" w:space="0" w:color="auto"/>
        <w:bottom w:val="none" w:sz="0" w:space="0" w:color="auto"/>
        <w:right w:val="none" w:sz="0" w:space="0" w:color="auto"/>
      </w:divBdr>
      <w:divsChild>
        <w:div w:id="253514604">
          <w:marLeft w:val="1800"/>
          <w:marRight w:val="0"/>
          <w:marTop w:val="100"/>
          <w:marBottom w:val="0"/>
          <w:divBdr>
            <w:top w:val="none" w:sz="0" w:space="0" w:color="auto"/>
            <w:left w:val="none" w:sz="0" w:space="0" w:color="auto"/>
            <w:bottom w:val="none" w:sz="0" w:space="0" w:color="auto"/>
            <w:right w:val="none" w:sz="0" w:space="0" w:color="auto"/>
          </w:divBdr>
        </w:div>
        <w:div w:id="378867556">
          <w:marLeft w:val="1800"/>
          <w:marRight w:val="0"/>
          <w:marTop w:val="100"/>
          <w:marBottom w:val="0"/>
          <w:divBdr>
            <w:top w:val="none" w:sz="0" w:space="0" w:color="auto"/>
            <w:left w:val="none" w:sz="0" w:space="0" w:color="auto"/>
            <w:bottom w:val="none" w:sz="0" w:space="0" w:color="auto"/>
            <w:right w:val="none" w:sz="0" w:space="0" w:color="auto"/>
          </w:divBdr>
        </w:div>
        <w:div w:id="899940431">
          <w:marLeft w:val="360"/>
          <w:marRight w:val="0"/>
          <w:marTop w:val="200"/>
          <w:marBottom w:val="0"/>
          <w:divBdr>
            <w:top w:val="none" w:sz="0" w:space="0" w:color="auto"/>
            <w:left w:val="none" w:sz="0" w:space="0" w:color="auto"/>
            <w:bottom w:val="none" w:sz="0" w:space="0" w:color="auto"/>
            <w:right w:val="none" w:sz="0" w:space="0" w:color="auto"/>
          </w:divBdr>
        </w:div>
        <w:div w:id="1024210550">
          <w:marLeft w:val="1800"/>
          <w:marRight w:val="0"/>
          <w:marTop w:val="100"/>
          <w:marBottom w:val="0"/>
          <w:divBdr>
            <w:top w:val="none" w:sz="0" w:space="0" w:color="auto"/>
            <w:left w:val="none" w:sz="0" w:space="0" w:color="auto"/>
            <w:bottom w:val="none" w:sz="0" w:space="0" w:color="auto"/>
            <w:right w:val="none" w:sz="0" w:space="0" w:color="auto"/>
          </w:divBdr>
        </w:div>
        <w:div w:id="1041244323">
          <w:marLeft w:val="1080"/>
          <w:marRight w:val="0"/>
          <w:marTop w:val="100"/>
          <w:marBottom w:val="0"/>
          <w:divBdr>
            <w:top w:val="none" w:sz="0" w:space="0" w:color="auto"/>
            <w:left w:val="none" w:sz="0" w:space="0" w:color="auto"/>
            <w:bottom w:val="none" w:sz="0" w:space="0" w:color="auto"/>
            <w:right w:val="none" w:sz="0" w:space="0" w:color="auto"/>
          </w:divBdr>
        </w:div>
        <w:div w:id="1174492541">
          <w:marLeft w:val="1080"/>
          <w:marRight w:val="0"/>
          <w:marTop w:val="100"/>
          <w:marBottom w:val="0"/>
          <w:divBdr>
            <w:top w:val="none" w:sz="0" w:space="0" w:color="auto"/>
            <w:left w:val="none" w:sz="0" w:space="0" w:color="auto"/>
            <w:bottom w:val="none" w:sz="0" w:space="0" w:color="auto"/>
            <w:right w:val="none" w:sz="0" w:space="0" w:color="auto"/>
          </w:divBdr>
        </w:div>
        <w:div w:id="1181091163">
          <w:marLeft w:val="1800"/>
          <w:marRight w:val="0"/>
          <w:marTop w:val="100"/>
          <w:marBottom w:val="0"/>
          <w:divBdr>
            <w:top w:val="none" w:sz="0" w:space="0" w:color="auto"/>
            <w:left w:val="none" w:sz="0" w:space="0" w:color="auto"/>
            <w:bottom w:val="none" w:sz="0" w:space="0" w:color="auto"/>
            <w:right w:val="none" w:sz="0" w:space="0" w:color="auto"/>
          </w:divBdr>
        </w:div>
        <w:div w:id="1294603405">
          <w:marLeft w:val="1800"/>
          <w:marRight w:val="0"/>
          <w:marTop w:val="100"/>
          <w:marBottom w:val="0"/>
          <w:divBdr>
            <w:top w:val="none" w:sz="0" w:space="0" w:color="auto"/>
            <w:left w:val="none" w:sz="0" w:space="0" w:color="auto"/>
            <w:bottom w:val="none" w:sz="0" w:space="0" w:color="auto"/>
            <w:right w:val="none" w:sz="0" w:space="0" w:color="auto"/>
          </w:divBdr>
        </w:div>
        <w:div w:id="1394815311">
          <w:marLeft w:val="2520"/>
          <w:marRight w:val="0"/>
          <w:marTop w:val="100"/>
          <w:marBottom w:val="0"/>
          <w:divBdr>
            <w:top w:val="none" w:sz="0" w:space="0" w:color="auto"/>
            <w:left w:val="none" w:sz="0" w:space="0" w:color="auto"/>
            <w:bottom w:val="none" w:sz="0" w:space="0" w:color="auto"/>
            <w:right w:val="none" w:sz="0" w:space="0" w:color="auto"/>
          </w:divBdr>
        </w:div>
        <w:div w:id="1537809099">
          <w:marLeft w:val="2520"/>
          <w:marRight w:val="0"/>
          <w:marTop w:val="100"/>
          <w:marBottom w:val="0"/>
          <w:divBdr>
            <w:top w:val="none" w:sz="0" w:space="0" w:color="auto"/>
            <w:left w:val="none" w:sz="0" w:space="0" w:color="auto"/>
            <w:bottom w:val="none" w:sz="0" w:space="0" w:color="auto"/>
            <w:right w:val="none" w:sz="0" w:space="0" w:color="auto"/>
          </w:divBdr>
        </w:div>
        <w:div w:id="1730113197">
          <w:marLeft w:val="1800"/>
          <w:marRight w:val="0"/>
          <w:marTop w:val="100"/>
          <w:marBottom w:val="0"/>
          <w:divBdr>
            <w:top w:val="none" w:sz="0" w:space="0" w:color="auto"/>
            <w:left w:val="none" w:sz="0" w:space="0" w:color="auto"/>
            <w:bottom w:val="none" w:sz="0" w:space="0" w:color="auto"/>
            <w:right w:val="none" w:sz="0" w:space="0" w:color="auto"/>
          </w:divBdr>
        </w:div>
        <w:div w:id="2066757814">
          <w:marLeft w:val="1800"/>
          <w:marRight w:val="0"/>
          <w:marTop w:val="100"/>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73825">
      <w:bodyDiv w:val="1"/>
      <w:marLeft w:val="0"/>
      <w:marRight w:val="0"/>
      <w:marTop w:val="0"/>
      <w:marBottom w:val="0"/>
      <w:divBdr>
        <w:top w:val="none" w:sz="0" w:space="0" w:color="auto"/>
        <w:left w:val="none" w:sz="0" w:space="0" w:color="auto"/>
        <w:bottom w:val="none" w:sz="0" w:space="0" w:color="auto"/>
        <w:right w:val="none" w:sz="0" w:space="0" w:color="auto"/>
      </w:divBdr>
      <w:divsChild>
        <w:div w:id="607935579">
          <w:marLeft w:val="1080"/>
          <w:marRight w:val="0"/>
          <w:marTop w:val="100"/>
          <w:marBottom w:val="0"/>
          <w:divBdr>
            <w:top w:val="none" w:sz="0" w:space="0" w:color="auto"/>
            <w:left w:val="none" w:sz="0" w:space="0" w:color="auto"/>
            <w:bottom w:val="none" w:sz="0" w:space="0" w:color="auto"/>
            <w:right w:val="none" w:sz="0" w:space="0" w:color="auto"/>
          </w:divBdr>
        </w:div>
      </w:divsChild>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25790007">
      <w:bodyDiv w:val="1"/>
      <w:marLeft w:val="0"/>
      <w:marRight w:val="0"/>
      <w:marTop w:val="0"/>
      <w:marBottom w:val="0"/>
      <w:divBdr>
        <w:top w:val="none" w:sz="0" w:space="0" w:color="auto"/>
        <w:left w:val="none" w:sz="0" w:space="0" w:color="auto"/>
        <w:bottom w:val="none" w:sz="0" w:space="0" w:color="auto"/>
        <w:right w:val="none" w:sz="0" w:space="0" w:color="auto"/>
      </w:divBdr>
      <w:divsChild>
        <w:div w:id="2586236">
          <w:marLeft w:val="1080"/>
          <w:marRight w:val="0"/>
          <w:marTop w:val="100"/>
          <w:marBottom w:val="0"/>
          <w:divBdr>
            <w:top w:val="none" w:sz="0" w:space="0" w:color="auto"/>
            <w:left w:val="none" w:sz="0" w:space="0" w:color="auto"/>
            <w:bottom w:val="none" w:sz="0" w:space="0" w:color="auto"/>
            <w:right w:val="none" w:sz="0" w:space="0" w:color="auto"/>
          </w:divBdr>
        </w:div>
        <w:div w:id="234171685">
          <w:marLeft w:val="1080"/>
          <w:marRight w:val="0"/>
          <w:marTop w:val="100"/>
          <w:marBottom w:val="0"/>
          <w:divBdr>
            <w:top w:val="none" w:sz="0" w:space="0" w:color="auto"/>
            <w:left w:val="none" w:sz="0" w:space="0" w:color="auto"/>
            <w:bottom w:val="none" w:sz="0" w:space="0" w:color="auto"/>
            <w:right w:val="none" w:sz="0" w:space="0" w:color="auto"/>
          </w:divBdr>
        </w:div>
        <w:div w:id="581763708">
          <w:marLeft w:val="1080"/>
          <w:marRight w:val="0"/>
          <w:marTop w:val="100"/>
          <w:marBottom w:val="0"/>
          <w:divBdr>
            <w:top w:val="none" w:sz="0" w:space="0" w:color="auto"/>
            <w:left w:val="none" w:sz="0" w:space="0" w:color="auto"/>
            <w:bottom w:val="none" w:sz="0" w:space="0" w:color="auto"/>
            <w:right w:val="none" w:sz="0" w:space="0" w:color="auto"/>
          </w:divBdr>
        </w:div>
        <w:div w:id="737049198">
          <w:marLeft w:val="1080"/>
          <w:marRight w:val="0"/>
          <w:marTop w:val="100"/>
          <w:marBottom w:val="0"/>
          <w:divBdr>
            <w:top w:val="none" w:sz="0" w:space="0" w:color="auto"/>
            <w:left w:val="none" w:sz="0" w:space="0" w:color="auto"/>
            <w:bottom w:val="none" w:sz="0" w:space="0" w:color="auto"/>
            <w:right w:val="none" w:sz="0" w:space="0" w:color="auto"/>
          </w:divBdr>
        </w:div>
        <w:div w:id="881794109">
          <w:marLeft w:val="360"/>
          <w:marRight w:val="0"/>
          <w:marTop w:val="200"/>
          <w:marBottom w:val="0"/>
          <w:divBdr>
            <w:top w:val="none" w:sz="0" w:space="0" w:color="auto"/>
            <w:left w:val="none" w:sz="0" w:space="0" w:color="auto"/>
            <w:bottom w:val="none" w:sz="0" w:space="0" w:color="auto"/>
            <w:right w:val="none" w:sz="0" w:space="0" w:color="auto"/>
          </w:divBdr>
        </w:div>
        <w:div w:id="996373773">
          <w:marLeft w:val="1080"/>
          <w:marRight w:val="0"/>
          <w:marTop w:val="100"/>
          <w:marBottom w:val="0"/>
          <w:divBdr>
            <w:top w:val="none" w:sz="0" w:space="0" w:color="auto"/>
            <w:left w:val="none" w:sz="0" w:space="0" w:color="auto"/>
            <w:bottom w:val="none" w:sz="0" w:space="0" w:color="auto"/>
            <w:right w:val="none" w:sz="0" w:space="0" w:color="auto"/>
          </w:divBdr>
        </w:div>
        <w:div w:id="1587500757">
          <w:marLeft w:val="1080"/>
          <w:marRight w:val="0"/>
          <w:marTop w:val="100"/>
          <w:marBottom w:val="0"/>
          <w:divBdr>
            <w:top w:val="none" w:sz="0" w:space="0" w:color="auto"/>
            <w:left w:val="none" w:sz="0" w:space="0" w:color="auto"/>
            <w:bottom w:val="none" w:sz="0" w:space="0" w:color="auto"/>
            <w:right w:val="none" w:sz="0" w:space="0" w:color="auto"/>
          </w:divBdr>
        </w:div>
        <w:div w:id="1980332066">
          <w:marLeft w:val="1080"/>
          <w:marRight w:val="0"/>
          <w:marTop w:val="100"/>
          <w:marBottom w:val="0"/>
          <w:divBdr>
            <w:top w:val="none" w:sz="0" w:space="0" w:color="auto"/>
            <w:left w:val="none" w:sz="0" w:space="0" w:color="auto"/>
            <w:bottom w:val="none" w:sz="0" w:space="0" w:color="auto"/>
            <w:right w:val="none" w:sz="0" w:space="0" w:color="auto"/>
          </w:divBdr>
        </w:div>
      </w:divsChild>
    </w:div>
    <w:div w:id="1027487519">
      <w:bodyDiv w:val="1"/>
      <w:marLeft w:val="0"/>
      <w:marRight w:val="0"/>
      <w:marTop w:val="0"/>
      <w:marBottom w:val="0"/>
      <w:divBdr>
        <w:top w:val="none" w:sz="0" w:space="0" w:color="auto"/>
        <w:left w:val="none" w:sz="0" w:space="0" w:color="auto"/>
        <w:bottom w:val="none" w:sz="0" w:space="0" w:color="auto"/>
        <w:right w:val="none" w:sz="0" w:space="0" w:color="auto"/>
      </w:divBdr>
      <w:divsChild>
        <w:div w:id="1564172279">
          <w:marLeft w:val="1800"/>
          <w:marRight w:val="0"/>
          <w:marTop w:val="100"/>
          <w:marBottom w:val="0"/>
          <w:divBdr>
            <w:top w:val="none" w:sz="0" w:space="0" w:color="auto"/>
            <w:left w:val="none" w:sz="0" w:space="0" w:color="auto"/>
            <w:bottom w:val="none" w:sz="0" w:space="0" w:color="auto"/>
            <w:right w:val="none" w:sz="0" w:space="0" w:color="auto"/>
          </w:divBdr>
        </w:div>
      </w:divsChild>
    </w:div>
    <w:div w:id="1058478560">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sChild>
    </w:div>
    <w:div w:id="1139223214">
      <w:bodyDiv w:val="1"/>
      <w:marLeft w:val="0"/>
      <w:marRight w:val="0"/>
      <w:marTop w:val="0"/>
      <w:marBottom w:val="0"/>
      <w:divBdr>
        <w:top w:val="none" w:sz="0" w:space="0" w:color="auto"/>
        <w:left w:val="none" w:sz="0" w:space="0" w:color="auto"/>
        <w:bottom w:val="none" w:sz="0" w:space="0" w:color="auto"/>
        <w:right w:val="none" w:sz="0" w:space="0" w:color="auto"/>
      </w:divBdr>
      <w:divsChild>
        <w:div w:id="471170432">
          <w:marLeft w:val="1800"/>
          <w:marRight w:val="0"/>
          <w:marTop w:val="100"/>
          <w:marBottom w:val="0"/>
          <w:divBdr>
            <w:top w:val="none" w:sz="0" w:space="0" w:color="auto"/>
            <w:left w:val="none" w:sz="0" w:space="0" w:color="auto"/>
            <w:bottom w:val="none" w:sz="0" w:space="0" w:color="auto"/>
            <w:right w:val="none" w:sz="0" w:space="0" w:color="auto"/>
          </w:divBdr>
        </w:div>
        <w:div w:id="765003547">
          <w:marLeft w:val="360"/>
          <w:marRight w:val="0"/>
          <w:marTop w:val="200"/>
          <w:marBottom w:val="0"/>
          <w:divBdr>
            <w:top w:val="none" w:sz="0" w:space="0" w:color="auto"/>
            <w:left w:val="none" w:sz="0" w:space="0" w:color="auto"/>
            <w:bottom w:val="none" w:sz="0" w:space="0" w:color="auto"/>
            <w:right w:val="none" w:sz="0" w:space="0" w:color="auto"/>
          </w:divBdr>
        </w:div>
        <w:div w:id="1156649033">
          <w:marLeft w:val="1800"/>
          <w:marRight w:val="0"/>
          <w:marTop w:val="100"/>
          <w:marBottom w:val="0"/>
          <w:divBdr>
            <w:top w:val="none" w:sz="0" w:space="0" w:color="auto"/>
            <w:left w:val="none" w:sz="0" w:space="0" w:color="auto"/>
            <w:bottom w:val="none" w:sz="0" w:space="0" w:color="auto"/>
            <w:right w:val="none" w:sz="0" w:space="0" w:color="auto"/>
          </w:divBdr>
        </w:div>
        <w:div w:id="1280575064">
          <w:marLeft w:val="1080"/>
          <w:marRight w:val="0"/>
          <w:marTop w:val="100"/>
          <w:marBottom w:val="0"/>
          <w:divBdr>
            <w:top w:val="none" w:sz="0" w:space="0" w:color="auto"/>
            <w:left w:val="none" w:sz="0" w:space="0" w:color="auto"/>
            <w:bottom w:val="none" w:sz="0" w:space="0" w:color="auto"/>
            <w:right w:val="none" w:sz="0" w:space="0" w:color="auto"/>
          </w:divBdr>
        </w:div>
        <w:div w:id="1476339991">
          <w:marLeft w:val="1080"/>
          <w:marRight w:val="0"/>
          <w:marTop w:val="100"/>
          <w:marBottom w:val="0"/>
          <w:divBdr>
            <w:top w:val="none" w:sz="0" w:space="0" w:color="auto"/>
            <w:left w:val="none" w:sz="0" w:space="0" w:color="auto"/>
            <w:bottom w:val="none" w:sz="0" w:space="0" w:color="auto"/>
            <w:right w:val="none" w:sz="0" w:space="0" w:color="auto"/>
          </w:divBdr>
        </w:div>
        <w:div w:id="1722558842">
          <w:marLeft w:val="1080"/>
          <w:marRight w:val="0"/>
          <w:marTop w:val="100"/>
          <w:marBottom w:val="0"/>
          <w:divBdr>
            <w:top w:val="none" w:sz="0" w:space="0" w:color="auto"/>
            <w:left w:val="none" w:sz="0" w:space="0" w:color="auto"/>
            <w:bottom w:val="none" w:sz="0" w:space="0" w:color="auto"/>
            <w:right w:val="none" w:sz="0" w:space="0" w:color="auto"/>
          </w:divBdr>
        </w:div>
        <w:div w:id="1782257348">
          <w:marLeft w:val="1800"/>
          <w:marRight w:val="0"/>
          <w:marTop w:val="100"/>
          <w:marBottom w:val="0"/>
          <w:divBdr>
            <w:top w:val="none" w:sz="0" w:space="0" w:color="auto"/>
            <w:left w:val="none" w:sz="0" w:space="0" w:color="auto"/>
            <w:bottom w:val="none" w:sz="0" w:space="0" w:color="auto"/>
            <w:right w:val="none" w:sz="0" w:space="0" w:color="auto"/>
          </w:divBdr>
        </w:div>
        <w:div w:id="1861167045">
          <w:marLeft w:val="1080"/>
          <w:marRight w:val="0"/>
          <w:marTop w:val="100"/>
          <w:marBottom w:val="0"/>
          <w:divBdr>
            <w:top w:val="none" w:sz="0" w:space="0" w:color="auto"/>
            <w:left w:val="none" w:sz="0" w:space="0" w:color="auto"/>
            <w:bottom w:val="none" w:sz="0" w:space="0" w:color="auto"/>
            <w:right w:val="none" w:sz="0" w:space="0" w:color="auto"/>
          </w:divBdr>
        </w:div>
      </w:divsChild>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59944493">
      <w:bodyDiv w:val="1"/>
      <w:marLeft w:val="0"/>
      <w:marRight w:val="0"/>
      <w:marTop w:val="0"/>
      <w:marBottom w:val="0"/>
      <w:divBdr>
        <w:top w:val="none" w:sz="0" w:space="0" w:color="auto"/>
        <w:left w:val="none" w:sz="0" w:space="0" w:color="auto"/>
        <w:bottom w:val="none" w:sz="0" w:space="0" w:color="auto"/>
        <w:right w:val="none" w:sz="0" w:space="0" w:color="auto"/>
      </w:divBdr>
      <w:divsChild>
        <w:div w:id="863984863">
          <w:marLeft w:val="1267"/>
          <w:marRight w:val="0"/>
          <w:marTop w:val="180"/>
          <w:marBottom w:val="0"/>
          <w:divBdr>
            <w:top w:val="none" w:sz="0" w:space="0" w:color="auto"/>
            <w:left w:val="none" w:sz="0" w:space="0" w:color="auto"/>
            <w:bottom w:val="none" w:sz="0" w:space="0" w:color="auto"/>
            <w:right w:val="none" w:sz="0" w:space="0" w:color="auto"/>
          </w:divBdr>
        </w:div>
        <w:div w:id="964235073">
          <w:marLeft w:val="1267"/>
          <w:marRight w:val="0"/>
          <w:marTop w:val="180"/>
          <w:marBottom w:val="0"/>
          <w:divBdr>
            <w:top w:val="none" w:sz="0" w:space="0" w:color="auto"/>
            <w:left w:val="none" w:sz="0" w:space="0" w:color="auto"/>
            <w:bottom w:val="none" w:sz="0" w:space="0" w:color="auto"/>
            <w:right w:val="none" w:sz="0" w:space="0" w:color="auto"/>
          </w:divBdr>
        </w:div>
        <w:div w:id="1000355162">
          <w:marLeft w:val="1267"/>
          <w:marRight w:val="0"/>
          <w:marTop w:val="180"/>
          <w:marBottom w:val="0"/>
          <w:divBdr>
            <w:top w:val="none" w:sz="0" w:space="0" w:color="auto"/>
            <w:left w:val="none" w:sz="0" w:space="0" w:color="auto"/>
            <w:bottom w:val="none" w:sz="0" w:space="0" w:color="auto"/>
            <w:right w:val="none" w:sz="0" w:space="0" w:color="auto"/>
          </w:divBdr>
        </w:div>
        <w:div w:id="1086459778">
          <w:marLeft w:val="1267"/>
          <w:marRight w:val="0"/>
          <w:marTop w:val="180"/>
          <w:marBottom w:val="0"/>
          <w:divBdr>
            <w:top w:val="none" w:sz="0" w:space="0" w:color="auto"/>
            <w:left w:val="none" w:sz="0" w:space="0" w:color="auto"/>
            <w:bottom w:val="none" w:sz="0" w:space="0" w:color="auto"/>
            <w:right w:val="none" w:sz="0" w:space="0" w:color="auto"/>
          </w:divBdr>
        </w:div>
        <w:div w:id="1278223489">
          <w:marLeft w:val="1267"/>
          <w:marRight w:val="0"/>
          <w:marTop w:val="18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284042287">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90283146">
      <w:bodyDiv w:val="1"/>
      <w:marLeft w:val="0"/>
      <w:marRight w:val="0"/>
      <w:marTop w:val="0"/>
      <w:marBottom w:val="0"/>
      <w:divBdr>
        <w:top w:val="none" w:sz="0" w:space="0" w:color="auto"/>
        <w:left w:val="none" w:sz="0" w:space="0" w:color="auto"/>
        <w:bottom w:val="none" w:sz="0" w:space="0" w:color="auto"/>
        <w:right w:val="none" w:sz="0" w:space="0" w:color="auto"/>
      </w:divBdr>
      <w:divsChild>
        <w:div w:id="925724326">
          <w:marLeft w:val="1080"/>
          <w:marRight w:val="0"/>
          <w:marTop w:val="100"/>
          <w:marBottom w:val="0"/>
          <w:divBdr>
            <w:top w:val="none" w:sz="0" w:space="0" w:color="auto"/>
            <w:left w:val="none" w:sz="0" w:space="0" w:color="auto"/>
            <w:bottom w:val="none" w:sz="0" w:space="0" w:color="auto"/>
            <w:right w:val="none" w:sz="0" w:space="0" w:color="auto"/>
          </w:divBdr>
        </w:div>
        <w:div w:id="1211575865">
          <w:marLeft w:val="360"/>
          <w:marRight w:val="0"/>
          <w:marTop w:val="200"/>
          <w:marBottom w:val="0"/>
          <w:divBdr>
            <w:top w:val="none" w:sz="0" w:space="0" w:color="auto"/>
            <w:left w:val="none" w:sz="0" w:space="0" w:color="auto"/>
            <w:bottom w:val="none" w:sz="0" w:space="0" w:color="auto"/>
            <w:right w:val="none" w:sz="0" w:space="0" w:color="auto"/>
          </w:divBdr>
        </w:div>
        <w:div w:id="1287928491">
          <w:marLeft w:val="1080"/>
          <w:marRight w:val="0"/>
          <w:marTop w:val="100"/>
          <w:marBottom w:val="0"/>
          <w:divBdr>
            <w:top w:val="none" w:sz="0" w:space="0" w:color="auto"/>
            <w:left w:val="none" w:sz="0" w:space="0" w:color="auto"/>
            <w:bottom w:val="none" w:sz="0" w:space="0" w:color="auto"/>
            <w:right w:val="none" w:sz="0" w:space="0" w:color="auto"/>
          </w:divBdr>
        </w:div>
        <w:div w:id="1443190316">
          <w:marLeft w:val="1080"/>
          <w:marRight w:val="0"/>
          <w:marTop w:val="100"/>
          <w:marBottom w:val="0"/>
          <w:divBdr>
            <w:top w:val="none" w:sz="0" w:space="0" w:color="auto"/>
            <w:left w:val="none" w:sz="0" w:space="0" w:color="auto"/>
            <w:bottom w:val="none" w:sz="0" w:space="0" w:color="auto"/>
            <w:right w:val="none" w:sz="0" w:space="0" w:color="auto"/>
          </w:divBdr>
        </w:div>
        <w:div w:id="1483160557">
          <w:marLeft w:val="360"/>
          <w:marRight w:val="0"/>
          <w:marTop w:val="200"/>
          <w:marBottom w:val="0"/>
          <w:divBdr>
            <w:top w:val="none" w:sz="0" w:space="0" w:color="auto"/>
            <w:left w:val="none" w:sz="0" w:space="0" w:color="auto"/>
            <w:bottom w:val="none" w:sz="0" w:space="0" w:color="auto"/>
            <w:right w:val="none" w:sz="0" w:space="0" w:color="auto"/>
          </w:divBdr>
        </w:div>
        <w:div w:id="1899243449">
          <w:marLeft w:val="360"/>
          <w:marRight w:val="0"/>
          <w:marTop w:val="200"/>
          <w:marBottom w:val="0"/>
          <w:divBdr>
            <w:top w:val="none" w:sz="0" w:space="0" w:color="auto"/>
            <w:left w:val="none" w:sz="0" w:space="0" w:color="auto"/>
            <w:bottom w:val="none" w:sz="0" w:space="0" w:color="auto"/>
            <w:right w:val="none" w:sz="0" w:space="0" w:color="auto"/>
          </w:divBdr>
        </w:div>
        <w:div w:id="2105224176">
          <w:marLeft w:val="1080"/>
          <w:marRight w:val="0"/>
          <w:marTop w:val="100"/>
          <w:marBottom w:val="0"/>
          <w:divBdr>
            <w:top w:val="none" w:sz="0" w:space="0" w:color="auto"/>
            <w:left w:val="none" w:sz="0" w:space="0" w:color="auto"/>
            <w:bottom w:val="none" w:sz="0" w:space="0" w:color="auto"/>
            <w:right w:val="none" w:sz="0" w:space="0" w:color="auto"/>
          </w:divBdr>
        </w:div>
      </w:divsChild>
    </w:div>
    <w:div w:id="1308780435">
      <w:bodyDiv w:val="1"/>
      <w:marLeft w:val="0"/>
      <w:marRight w:val="0"/>
      <w:marTop w:val="0"/>
      <w:marBottom w:val="0"/>
      <w:divBdr>
        <w:top w:val="none" w:sz="0" w:space="0" w:color="auto"/>
        <w:left w:val="none" w:sz="0" w:space="0" w:color="auto"/>
        <w:bottom w:val="none" w:sz="0" w:space="0" w:color="auto"/>
        <w:right w:val="none" w:sz="0" w:space="0" w:color="auto"/>
      </w:divBdr>
    </w:div>
    <w:div w:id="1340546075">
      <w:bodyDiv w:val="1"/>
      <w:marLeft w:val="0"/>
      <w:marRight w:val="0"/>
      <w:marTop w:val="0"/>
      <w:marBottom w:val="0"/>
      <w:divBdr>
        <w:top w:val="none" w:sz="0" w:space="0" w:color="auto"/>
        <w:left w:val="none" w:sz="0" w:space="0" w:color="auto"/>
        <w:bottom w:val="none" w:sz="0" w:space="0" w:color="auto"/>
        <w:right w:val="none" w:sz="0" w:space="0" w:color="auto"/>
      </w:divBdr>
      <w:divsChild>
        <w:div w:id="72777240">
          <w:marLeft w:val="1080"/>
          <w:marRight w:val="0"/>
          <w:marTop w:val="100"/>
          <w:marBottom w:val="0"/>
          <w:divBdr>
            <w:top w:val="none" w:sz="0" w:space="0" w:color="auto"/>
            <w:left w:val="none" w:sz="0" w:space="0" w:color="auto"/>
            <w:bottom w:val="none" w:sz="0" w:space="0" w:color="auto"/>
            <w:right w:val="none" w:sz="0" w:space="0" w:color="auto"/>
          </w:divBdr>
        </w:div>
        <w:div w:id="669678530">
          <w:marLeft w:val="1080"/>
          <w:marRight w:val="0"/>
          <w:marTop w:val="100"/>
          <w:marBottom w:val="0"/>
          <w:divBdr>
            <w:top w:val="none" w:sz="0" w:space="0" w:color="auto"/>
            <w:left w:val="none" w:sz="0" w:space="0" w:color="auto"/>
            <w:bottom w:val="none" w:sz="0" w:space="0" w:color="auto"/>
            <w:right w:val="none" w:sz="0" w:space="0" w:color="auto"/>
          </w:divBdr>
        </w:div>
        <w:div w:id="782845015">
          <w:marLeft w:val="1080"/>
          <w:marRight w:val="0"/>
          <w:marTop w:val="100"/>
          <w:marBottom w:val="0"/>
          <w:divBdr>
            <w:top w:val="none" w:sz="0" w:space="0" w:color="auto"/>
            <w:left w:val="none" w:sz="0" w:space="0" w:color="auto"/>
            <w:bottom w:val="none" w:sz="0" w:space="0" w:color="auto"/>
            <w:right w:val="none" w:sz="0" w:space="0" w:color="auto"/>
          </w:divBdr>
        </w:div>
        <w:div w:id="896817369">
          <w:marLeft w:val="360"/>
          <w:marRight w:val="0"/>
          <w:marTop w:val="200"/>
          <w:marBottom w:val="0"/>
          <w:divBdr>
            <w:top w:val="none" w:sz="0" w:space="0" w:color="auto"/>
            <w:left w:val="none" w:sz="0" w:space="0" w:color="auto"/>
            <w:bottom w:val="none" w:sz="0" w:space="0" w:color="auto"/>
            <w:right w:val="none" w:sz="0" w:space="0" w:color="auto"/>
          </w:divBdr>
        </w:div>
        <w:div w:id="1087069155">
          <w:marLeft w:val="1080"/>
          <w:marRight w:val="0"/>
          <w:marTop w:val="100"/>
          <w:marBottom w:val="0"/>
          <w:divBdr>
            <w:top w:val="none" w:sz="0" w:space="0" w:color="auto"/>
            <w:left w:val="none" w:sz="0" w:space="0" w:color="auto"/>
            <w:bottom w:val="none" w:sz="0" w:space="0" w:color="auto"/>
            <w:right w:val="none" w:sz="0" w:space="0" w:color="auto"/>
          </w:divBdr>
        </w:div>
        <w:div w:id="1148745552">
          <w:marLeft w:val="1080"/>
          <w:marRight w:val="0"/>
          <w:marTop w:val="100"/>
          <w:marBottom w:val="0"/>
          <w:divBdr>
            <w:top w:val="none" w:sz="0" w:space="0" w:color="auto"/>
            <w:left w:val="none" w:sz="0" w:space="0" w:color="auto"/>
            <w:bottom w:val="none" w:sz="0" w:space="0" w:color="auto"/>
            <w:right w:val="none" w:sz="0" w:space="0" w:color="auto"/>
          </w:divBdr>
        </w:div>
        <w:div w:id="1265728041">
          <w:marLeft w:val="1080"/>
          <w:marRight w:val="0"/>
          <w:marTop w:val="100"/>
          <w:marBottom w:val="0"/>
          <w:divBdr>
            <w:top w:val="none" w:sz="0" w:space="0" w:color="auto"/>
            <w:left w:val="none" w:sz="0" w:space="0" w:color="auto"/>
            <w:bottom w:val="none" w:sz="0" w:space="0" w:color="auto"/>
            <w:right w:val="none" w:sz="0" w:space="0" w:color="auto"/>
          </w:divBdr>
        </w:div>
        <w:div w:id="1666975679">
          <w:marLeft w:val="1080"/>
          <w:marRight w:val="0"/>
          <w:marTop w:val="100"/>
          <w:marBottom w:val="0"/>
          <w:divBdr>
            <w:top w:val="none" w:sz="0" w:space="0" w:color="auto"/>
            <w:left w:val="none" w:sz="0" w:space="0" w:color="auto"/>
            <w:bottom w:val="none" w:sz="0" w:space="0" w:color="auto"/>
            <w:right w:val="none" w:sz="0" w:space="0" w:color="auto"/>
          </w:divBdr>
        </w:div>
        <w:div w:id="1725834875">
          <w:marLeft w:val="1080"/>
          <w:marRight w:val="0"/>
          <w:marTop w:val="100"/>
          <w:marBottom w:val="0"/>
          <w:divBdr>
            <w:top w:val="none" w:sz="0" w:space="0" w:color="auto"/>
            <w:left w:val="none" w:sz="0" w:space="0" w:color="auto"/>
            <w:bottom w:val="none" w:sz="0" w:space="0" w:color="auto"/>
            <w:right w:val="none" w:sz="0" w:space="0" w:color="auto"/>
          </w:divBdr>
        </w:div>
        <w:div w:id="2087024419">
          <w:marLeft w:val="1080"/>
          <w:marRight w:val="0"/>
          <w:marTop w:val="100"/>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739206430">
          <w:marLeft w:val="1800"/>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1197694698">
          <w:marLeft w:val="547"/>
          <w:marRight w:val="0"/>
          <w:marTop w:val="115"/>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sChild>
    </w:div>
    <w:div w:id="1352145940">
      <w:bodyDiv w:val="1"/>
      <w:marLeft w:val="0"/>
      <w:marRight w:val="0"/>
      <w:marTop w:val="0"/>
      <w:marBottom w:val="0"/>
      <w:divBdr>
        <w:top w:val="none" w:sz="0" w:space="0" w:color="auto"/>
        <w:left w:val="none" w:sz="0" w:space="0" w:color="auto"/>
        <w:bottom w:val="none" w:sz="0" w:space="0" w:color="auto"/>
        <w:right w:val="none" w:sz="0" w:space="0" w:color="auto"/>
      </w:divBdr>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48119742">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 w:id="1714189090">
          <w:marLeft w:val="547"/>
          <w:marRight w:val="0"/>
          <w:marTop w:val="134"/>
          <w:marBottom w:val="0"/>
          <w:divBdr>
            <w:top w:val="none" w:sz="0" w:space="0" w:color="auto"/>
            <w:left w:val="none" w:sz="0" w:space="0" w:color="auto"/>
            <w:bottom w:val="none" w:sz="0" w:space="0" w:color="auto"/>
            <w:right w:val="none" w:sz="0" w:space="0" w:color="auto"/>
          </w:divBdr>
        </w:div>
      </w:divsChild>
    </w:div>
    <w:div w:id="1501893770">
      <w:bodyDiv w:val="1"/>
      <w:marLeft w:val="0"/>
      <w:marRight w:val="0"/>
      <w:marTop w:val="0"/>
      <w:marBottom w:val="0"/>
      <w:divBdr>
        <w:top w:val="none" w:sz="0" w:space="0" w:color="auto"/>
        <w:left w:val="none" w:sz="0" w:space="0" w:color="auto"/>
        <w:bottom w:val="none" w:sz="0" w:space="0" w:color="auto"/>
        <w:right w:val="none" w:sz="0" w:space="0" w:color="auto"/>
      </w:divBdr>
      <w:divsChild>
        <w:div w:id="127357513">
          <w:marLeft w:val="360"/>
          <w:marRight w:val="0"/>
          <w:marTop w:val="200"/>
          <w:marBottom w:val="0"/>
          <w:divBdr>
            <w:top w:val="none" w:sz="0" w:space="0" w:color="auto"/>
            <w:left w:val="none" w:sz="0" w:space="0" w:color="auto"/>
            <w:bottom w:val="none" w:sz="0" w:space="0" w:color="auto"/>
            <w:right w:val="none" w:sz="0" w:space="0" w:color="auto"/>
          </w:divBdr>
        </w:div>
        <w:div w:id="1602492330">
          <w:marLeft w:val="360"/>
          <w:marRight w:val="0"/>
          <w:marTop w:val="200"/>
          <w:marBottom w:val="0"/>
          <w:divBdr>
            <w:top w:val="none" w:sz="0" w:space="0" w:color="auto"/>
            <w:left w:val="none" w:sz="0" w:space="0" w:color="auto"/>
            <w:bottom w:val="none" w:sz="0" w:space="0" w:color="auto"/>
            <w:right w:val="none" w:sz="0" w:space="0" w:color="auto"/>
          </w:divBdr>
        </w:div>
      </w:divsChild>
    </w:div>
    <w:div w:id="1503617292">
      <w:bodyDiv w:val="1"/>
      <w:marLeft w:val="0"/>
      <w:marRight w:val="0"/>
      <w:marTop w:val="0"/>
      <w:marBottom w:val="0"/>
      <w:divBdr>
        <w:top w:val="none" w:sz="0" w:space="0" w:color="auto"/>
        <w:left w:val="none" w:sz="0" w:space="0" w:color="auto"/>
        <w:bottom w:val="none" w:sz="0" w:space="0" w:color="auto"/>
        <w:right w:val="none" w:sz="0" w:space="0" w:color="auto"/>
      </w:divBdr>
      <w:divsChild>
        <w:div w:id="194117977">
          <w:marLeft w:val="547"/>
          <w:marRight w:val="0"/>
          <w:marTop w:val="134"/>
          <w:marBottom w:val="0"/>
          <w:divBdr>
            <w:top w:val="none" w:sz="0" w:space="0" w:color="auto"/>
            <w:left w:val="none" w:sz="0" w:space="0" w:color="auto"/>
            <w:bottom w:val="none" w:sz="0" w:space="0" w:color="auto"/>
            <w:right w:val="none" w:sz="0" w:space="0" w:color="auto"/>
          </w:divBdr>
        </w:div>
        <w:div w:id="1631665402">
          <w:marLeft w:val="1166"/>
          <w:marRight w:val="0"/>
          <w:marTop w:val="96"/>
          <w:marBottom w:val="0"/>
          <w:divBdr>
            <w:top w:val="none" w:sz="0" w:space="0" w:color="auto"/>
            <w:left w:val="none" w:sz="0" w:space="0" w:color="auto"/>
            <w:bottom w:val="none" w:sz="0" w:space="0" w:color="auto"/>
            <w:right w:val="none" w:sz="0" w:space="0" w:color="auto"/>
          </w:divBdr>
        </w:div>
        <w:div w:id="1641767343">
          <w:marLeft w:val="1166"/>
          <w:marRight w:val="0"/>
          <w:marTop w:val="96"/>
          <w:marBottom w:val="0"/>
          <w:divBdr>
            <w:top w:val="none" w:sz="0" w:space="0" w:color="auto"/>
            <w:left w:val="none" w:sz="0" w:space="0" w:color="auto"/>
            <w:bottom w:val="none" w:sz="0" w:space="0" w:color="auto"/>
            <w:right w:val="none" w:sz="0" w:space="0" w:color="auto"/>
          </w:divBdr>
        </w:div>
        <w:div w:id="2037198224">
          <w:marLeft w:val="547"/>
          <w:marRight w:val="0"/>
          <w:marTop w:val="134"/>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1793528">
      <w:bodyDiv w:val="1"/>
      <w:marLeft w:val="0"/>
      <w:marRight w:val="0"/>
      <w:marTop w:val="0"/>
      <w:marBottom w:val="0"/>
      <w:divBdr>
        <w:top w:val="none" w:sz="0" w:space="0" w:color="auto"/>
        <w:left w:val="none" w:sz="0" w:space="0" w:color="auto"/>
        <w:bottom w:val="none" w:sz="0" w:space="0" w:color="auto"/>
        <w:right w:val="none" w:sz="0" w:space="0" w:color="auto"/>
      </w:divBdr>
      <w:divsChild>
        <w:div w:id="250696775">
          <w:marLeft w:val="1080"/>
          <w:marRight w:val="0"/>
          <w:marTop w:val="100"/>
          <w:marBottom w:val="0"/>
          <w:divBdr>
            <w:top w:val="none" w:sz="0" w:space="0" w:color="auto"/>
            <w:left w:val="none" w:sz="0" w:space="0" w:color="auto"/>
            <w:bottom w:val="none" w:sz="0" w:space="0" w:color="auto"/>
            <w:right w:val="none" w:sz="0" w:space="0" w:color="auto"/>
          </w:divBdr>
        </w:div>
        <w:div w:id="462815626">
          <w:marLeft w:val="360"/>
          <w:marRight w:val="0"/>
          <w:marTop w:val="200"/>
          <w:marBottom w:val="0"/>
          <w:divBdr>
            <w:top w:val="none" w:sz="0" w:space="0" w:color="auto"/>
            <w:left w:val="none" w:sz="0" w:space="0" w:color="auto"/>
            <w:bottom w:val="none" w:sz="0" w:space="0" w:color="auto"/>
            <w:right w:val="none" w:sz="0" w:space="0" w:color="auto"/>
          </w:divBdr>
        </w:div>
        <w:div w:id="787431129">
          <w:marLeft w:val="1080"/>
          <w:marRight w:val="0"/>
          <w:marTop w:val="100"/>
          <w:marBottom w:val="0"/>
          <w:divBdr>
            <w:top w:val="none" w:sz="0" w:space="0" w:color="auto"/>
            <w:left w:val="none" w:sz="0" w:space="0" w:color="auto"/>
            <w:bottom w:val="none" w:sz="0" w:space="0" w:color="auto"/>
            <w:right w:val="none" w:sz="0" w:space="0" w:color="auto"/>
          </w:divBdr>
        </w:div>
        <w:div w:id="845680366">
          <w:marLeft w:val="1080"/>
          <w:marRight w:val="0"/>
          <w:marTop w:val="100"/>
          <w:marBottom w:val="0"/>
          <w:divBdr>
            <w:top w:val="none" w:sz="0" w:space="0" w:color="auto"/>
            <w:left w:val="none" w:sz="0" w:space="0" w:color="auto"/>
            <w:bottom w:val="none" w:sz="0" w:space="0" w:color="auto"/>
            <w:right w:val="none" w:sz="0" w:space="0" w:color="auto"/>
          </w:divBdr>
        </w:div>
        <w:div w:id="1435897975">
          <w:marLeft w:val="1080"/>
          <w:marRight w:val="0"/>
          <w:marTop w:val="100"/>
          <w:marBottom w:val="0"/>
          <w:divBdr>
            <w:top w:val="none" w:sz="0" w:space="0" w:color="auto"/>
            <w:left w:val="none" w:sz="0" w:space="0" w:color="auto"/>
            <w:bottom w:val="none" w:sz="0" w:space="0" w:color="auto"/>
            <w:right w:val="none" w:sz="0" w:space="0" w:color="auto"/>
          </w:divBdr>
        </w:div>
        <w:div w:id="1440759806">
          <w:marLeft w:val="1800"/>
          <w:marRight w:val="0"/>
          <w:marTop w:val="100"/>
          <w:marBottom w:val="0"/>
          <w:divBdr>
            <w:top w:val="none" w:sz="0" w:space="0" w:color="auto"/>
            <w:left w:val="none" w:sz="0" w:space="0" w:color="auto"/>
            <w:bottom w:val="none" w:sz="0" w:space="0" w:color="auto"/>
            <w:right w:val="none" w:sz="0" w:space="0" w:color="auto"/>
          </w:divBdr>
        </w:div>
        <w:div w:id="1510754711">
          <w:marLeft w:val="1080"/>
          <w:marRight w:val="0"/>
          <w:marTop w:val="100"/>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42400126">
      <w:bodyDiv w:val="1"/>
      <w:marLeft w:val="0"/>
      <w:marRight w:val="0"/>
      <w:marTop w:val="0"/>
      <w:marBottom w:val="0"/>
      <w:divBdr>
        <w:top w:val="none" w:sz="0" w:space="0" w:color="auto"/>
        <w:left w:val="none" w:sz="0" w:space="0" w:color="auto"/>
        <w:bottom w:val="none" w:sz="0" w:space="0" w:color="auto"/>
        <w:right w:val="none" w:sz="0" w:space="0" w:color="auto"/>
      </w:divBdr>
    </w:div>
    <w:div w:id="1550263446">
      <w:bodyDiv w:val="1"/>
      <w:marLeft w:val="0"/>
      <w:marRight w:val="0"/>
      <w:marTop w:val="0"/>
      <w:marBottom w:val="0"/>
      <w:divBdr>
        <w:top w:val="none" w:sz="0" w:space="0" w:color="auto"/>
        <w:left w:val="none" w:sz="0" w:space="0" w:color="auto"/>
        <w:bottom w:val="none" w:sz="0" w:space="0" w:color="auto"/>
        <w:right w:val="none" w:sz="0" w:space="0" w:color="auto"/>
      </w:divBdr>
      <w:divsChild>
        <w:div w:id="98528040">
          <w:marLeft w:val="1800"/>
          <w:marRight w:val="0"/>
          <w:marTop w:val="100"/>
          <w:marBottom w:val="0"/>
          <w:divBdr>
            <w:top w:val="none" w:sz="0" w:space="0" w:color="auto"/>
            <w:left w:val="none" w:sz="0" w:space="0" w:color="auto"/>
            <w:bottom w:val="none" w:sz="0" w:space="0" w:color="auto"/>
            <w:right w:val="none" w:sz="0" w:space="0" w:color="auto"/>
          </w:divBdr>
        </w:div>
        <w:div w:id="238714470">
          <w:marLeft w:val="1080"/>
          <w:marRight w:val="0"/>
          <w:marTop w:val="100"/>
          <w:marBottom w:val="0"/>
          <w:divBdr>
            <w:top w:val="none" w:sz="0" w:space="0" w:color="auto"/>
            <w:left w:val="none" w:sz="0" w:space="0" w:color="auto"/>
            <w:bottom w:val="none" w:sz="0" w:space="0" w:color="auto"/>
            <w:right w:val="none" w:sz="0" w:space="0" w:color="auto"/>
          </w:divBdr>
        </w:div>
        <w:div w:id="320424505">
          <w:marLeft w:val="360"/>
          <w:marRight w:val="0"/>
          <w:marTop w:val="200"/>
          <w:marBottom w:val="0"/>
          <w:divBdr>
            <w:top w:val="none" w:sz="0" w:space="0" w:color="auto"/>
            <w:left w:val="none" w:sz="0" w:space="0" w:color="auto"/>
            <w:bottom w:val="none" w:sz="0" w:space="0" w:color="auto"/>
            <w:right w:val="none" w:sz="0" w:space="0" w:color="auto"/>
          </w:divBdr>
        </w:div>
        <w:div w:id="427313118">
          <w:marLeft w:val="1800"/>
          <w:marRight w:val="0"/>
          <w:marTop w:val="100"/>
          <w:marBottom w:val="0"/>
          <w:divBdr>
            <w:top w:val="none" w:sz="0" w:space="0" w:color="auto"/>
            <w:left w:val="none" w:sz="0" w:space="0" w:color="auto"/>
            <w:bottom w:val="none" w:sz="0" w:space="0" w:color="auto"/>
            <w:right w:val="none" w:sz="0" w:space="0" w:color="auto"/>
          </w:divBdr>
        </w:div>
        <w:div w:id="440613753">
          <w:marLeft w:val="360"/>
          <w:marRight w:val="0"/>
          <w:marTop w:val="200"/>
          <w:marBottom w:val="0"/>
          <w:divBdr>
            <w:top w:val="none" w:sz="0" w:space="0" w:color="auto"/>
            <w:left w:val="none" w:sz="0" w:space="0" w:color="auto"/>
            <w:bottom w:val="none" w:sz="0" w:space="0" w:color="auto"/>
            <w:right w:val="none" w:sz="0" w:space="0" w:color="auto"/>
          </w:divBdr>
        </w:div>
        <w:div w:id="501048638">
          <w:marLeft w:val="1080"/>
          <w:marRight w:val="0"/>
          <w:marTop w:val="100"/>
          <w:marBottom w:val="0"/>
          <w:divBdr>
            <w:top w:val="none" w:sz="0" w:space="0" w:color="auto"/>
            <w:left w:val="none" w:sz="0" w:space="0" w:color="auto"/>
            <w:bottom w:val="none" w:sz="0" w:space="0" w:color="auto"/>
            <w:right w:val="none" w:sz="0" w:space="0" w:color="auto"/>
          </w:divBdr>
        </w:div>
        <w:div w:id="518853319">
          <w:marLeft w:val="1800"/>
          <w:marRight w:val="0"/>
          <w:marTop w:val="100"/>
          <w:marBottom w:val="0"/>
          <w:divBdr>
            <w:top w:val="none" w:sz="0" w:space="0" w:color="auto"/>
            <w:left w:val="none" w:sz="0" w:space="0" w:color="auto"/>
            <w:bottom w:val="none" w:sz="0" w:space="0" w:color="auto"/>
            <w:right w:val="none" w:sz="0" w:space="0" w:color="auto"/>
          </w:divBdr>
        </w:div>
        <w:div w:id="694041750">
          <w:marLeft w:val="1800"/>
          <w:marRight w:val="0"/>
          <w:marTop w:val="100"/>
          <w:marBottom w:val="0"/>
          <w:divBdr>
            <w:top w:val="none" w:sz="0" w:space="0" w:color="auto"/>
            <w:left w:val="none" w:sz="0" w:space="0" w:color="auto"/>
            <w:bottom w:val="none" w:sz="0" w:space="0" w:color="auto"/>
            <w:right w:val="none" w:sz="0" w:space="0" w:color="auto"/>
          </w:divBdr>
        </w:div>
        <w:div w:id="706759162">
          <w:marLeft w:val="1800"/>
          <w:marRight w:val="0"/>
          <w:marTop w:val="100"/>
          <w:marBottom w:val="0"/>
          <w:divBdr>
            <w:top w:val="none" w:sz="0" w:space="0" w:color="auto"/>
            <w:left w:val="none" w:sz="0" w:space="0" w:color="auto"/>
            <w:bottom w:val="none" w:sz="0" w:space="0" w:color="auto"/>
            <w:right w:val="none" w:sz="0" w:space="0" w:color="auto"/>
          </w:divBdr>
        </w:div>
        <w:div w:id="996688958">
          <w:marLeft w:val="1080"/>
          <w:marRight w:val="0"/>
          <w:marTop w:val="100"/>
          <w:marBottom w:val="0"/>
          <w:divBdr>
            <w:top w:val="none" w:sz="0" w:space="0" w:color="auto"/>
            <w:left w:val="none" w:sz="0" w:space="0" w:color="auto"/>
            <w:bottom w:val="none" w:sz="0" w:space="0" w:color="auto"/>
            <w:right w:val="none" w:sz="0" w:space="0" w:color="auto"/>
          </w:divBdr>
        </w:div>
        <w:div w:id="1062751584">
          <w:marLeft w:val="1080"/>
          <w:marRight w:val="0"/>
          <w:marTop w:val="100"/>
          <w:marBottom w:val="0"/>
          <w:divBdr>
            <w:top w:val="none" w:sz="0" w:space="0" w:color="auto"/>
            <w:left w:val="none" w:sz="0" w:space="0" w:color="auto"/>
            <w:bottom w:val="none" w:sz="0" w:space="0" w:color="auto"/>
            <w:right w:val="none" w:sz="0" w:space="0" w:color="auto"/>
          </w:divBdr>
        </w:div>
        <w:div w:id="1814985891">
          <w:marLeft w:val="1080"/>
          <w:marRight w:val="0"/>
          <w:marTop w:val="10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99311150">
          <w:marLeft w:val="1166"/>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2081781348">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4802659">
      <w:bodyDiv w:val="1"/>
      <w:marLeft w:val="0"/>
      <w:marRight w:val="0"/>
      <w:marTop w:val="0"/>
      <w:marBottom w:val="0"/>
      <w:divBdr>
        <w:top w:val="none" w:sz="0" w:space="0" w:color="auto"/>
        <w:left w:val="none" w:sz="0" w:space="0" w:color="auto"/>
        <w:bottom w:val="none" w:sz="0" w:space="0" w:color="auto"/>
        <w:right w:val="none" w:sz="0" w:space="0" w:color="auto"/>
      </w:divBdr>
      <w:divsChild>
        <w:div w:id="1842544789">
          <w:marLeft w:val="1800"/>
          <w:marRight w:val="0"/>
          <w:marTop w:val="10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1939519">
      <w:bodyDiv w:val="1"/>
      <w:marLeft w:val="0"/>
      <w:marRight w:val="0"/>
      <w:marTop w:val="0"/>
      <w:marBottom w:val="0"/>
      <w:divBdr>
        <w:top w:val="none" w:sz="0" w:space="0" w:color="auto"/>
        <w:left w:val="none" w:sz="0" w:space="0" w:color="auto"/>
        <w:bottom w:val="none" w:sz="0" w:space="0" w:color="auto"/>
        <w:right w:val="none" w:sz="0" w:space="0" w:color="auto"/>
      </w:divBdr>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4627984">
      <w:bodyDiv w:val="1"/>
      <w:marLeft w:val="0"/>
      <w:marRight w:val="0"/>
      <w:marTop w:val="0"/>
      <w:marBottom w:val="0"/>
      <w:divBdr>
        <w:top w:val="none" w:sz="0" w:space="0" w:color="auto"/>
        <w:left w:val="none" w:sz="0" w:space="0" w:color="auto"/>
        <w:bottom w:val="none" w:sz="0" w:space="0" w:color="auto"/>
        <w:right w:val="none" w:sz="0" w:space="0" w:color="auto"/>
      </w:divBdr>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41825889">
      <w:bodyDiv w:val="1"/>
      <w:marLeft w:val="0"/>
      <w:marRight w:val="0"/>
      <w:marTop w:val="0"/>
      <w:marBottom w:val="0"/>
      <w:divBdr>
        <w:top w:val="none" w:sz="0" w:space="0" w:color="auto"/>
        <w:left w:val="none" w:sz="0" w:space="0" w:color="auto"/>
        <w:bottom w:val="none" w:sz="0" w:space="0" w:color="auto"/>
        <w:right w:val="none" w:sz="0" w:space="0" w:color="auto"/>
      </w:divBdr>
      <w:divsChild>
        <w:div w:id="584605307">
          <w:marLeft w:val="360"/>
          <w:marRight w:val="0"/>
          <w:marTop w:val="200"/>
          <w:marBottom w:val="0"/>
          <w:divBdr>
            <w:top w:val="none" w:sz="0" w:space="0" w:color="auto"/>
            <w:left w:val="none" w:sz="0" w:space="0" w:color="auto"/>
            <w:bottom w:val="none" w:sz="0" w:space="0" w:color="auto"/>
            <w:right w:val="none" w:sz="0" w:space="0" w:color="auto"/>
          </w:divBdr>
        </w:div>
        <w:div w:id="1540587502">
          <w:marLeft w:val="1080"/>
          <w:marRight w:val="0"/>
          <w:marTop w:val="100"/>
          <w:marBottom w:val="0"/>
          <w:divBdr>
            <w:top w:val="none" w:sz="0" w:space="0" w:color="auto"/>
            <w:left w:val="none" w:sz="0" w:space="0" w:color="auto"/>
            <w:bottom w:val="none" w:sz="0" w:space="0" w:color="auto"/>
            <w:right w:val="none" w:sz="0" w:space="0" w:color="auto"/>
          </w:divBdr>
        </w:div>
        <w:div w:id="1685210440">
          <w:marLeft w:val="1800"/>
          <w:marRight w:val="0"/>
          <w:marTop w:val="100"/>
          <w:marBottom w:val="0"/>
          <w:divBdr>
            <w:top w:val="none" w:sz="0" w:space="0" w:color="auto"/>
            <w:left w:val="none" w:sz="0" w:space="0" w:color="auto"/>
            <w:bottom w:val="none" w:sz="0" w:space="0" w:color="auto"/>
            <w:right w:val="none" w:sz="0" w:space="0" w:color="auto"/>
          </w:divBdr>
        </w:div>
      </w:divsChild>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181749265">
          <w:marLeft w:val="1166"/>
          <w:marRight w:val="0"/>
          <w:marTop w:val="86"/>
          <w:marBottom w:val="0"/>
          <w:divBdr>
            <w:top w:val="none" w:sz="0" w:space="0" w:color="auto"/>
            <w:left w:val="none" w:sz="0" w:space="0" w:color="auto"/>
            <w:bottom w:val="none" w:sz="0" w:space="0" w:color="auto"/>
            <w:right w:val="none" w:sz="0" w:space="0" w:color="auto"/>
          </w:divBdr>
        </w:div>
        <w:div w:id="374158123">
          <w:marLeft w:val="547"/>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sChild>
    </w:div>
    <w:div w:id="1769153515">
      <w:bodyDiv w:val="1"/>
      <w:marLeft w:val="0"/>
      <w:marRight w:val="0"/>
      <w:marTop w:val="0"/>
      <w:marBottom w:val="0"/>
      <w:divBdr>
        <w:top w:val="none" w:sz="0" w:space="0" w:color="auto"/>
        <w:left w:val="none" w:sz="0" w:space="0" w:color="auto"/>
        <w:bottom w:val="none" w:sz="0" w:space="0" w:color="auto"/>
        <w:right w:val="none" w:sz="0" w:space="0" w:color="auto"/>
      </w:divBdr>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90011131">
      <w:bodyDiv w:val="1"/>
      <w:marLeft w:val="0"/>
      <w:marRight w:val="0"/>
      <w:marTop w:val="0"/>
      <w:marBottom w:val="0"/>
      <w:divBdr>
        <w:top w:val="none" w:sz="0" w:space="0" w:color="auto"/>
        <w:left w:val="none" w:sz="0" w:space="0" w:color="auto"/>
        <w:bottom w:val="none" w:sz="0" w:space="0" w:color="auto"/>
        <w:right w:val="none" w:sz="0" w:space="0" w:color="auto"/>
      </w:divBdr>
    </w:div>
    <w:div w:id="1794905501">
      <w:bodyDiv w:val="1"/>
      <w:marLeft w:val="0"/>
      <w:marRight w:val="0"/>
      <w:marTop w:val="0"/>
      <w:marBottom w:val="0"/>
      <w:divBdr>
        <w:top w:val="none" w:sz="0" w:space="0" w:color="auto"/>
        <w:left w:val="none" w:sz="0" w:space="0" w:color="auto"/>
        <w:bottom w:val="none" w:sz="0" w:space="0" w:color="auto"/>
        <w:right w:val="none" w:sz="0" w:space="0" w:color="auto"/>
      </w:divBdr>
      <w:divsChild>
        <w:div w:id="1274364306">
          <w:marLeft w:val="1080"/>
          <w:marRight w:val="0"/>
          <w:marTop w:val="100"/>
          <w:marBottom w:val="0"/>
          <w:divBdr>
            <w:top w:val="none" w:sz="0" w:space="0" w:color="auto"/>
            <w:left w:val="none" w:sz="0" w:space="0" w:color="auto"/>
            <w:bottom w:val="none" w:sz="0" w:space="0" w:color="auto"/>
            <w:right w:val="none" w:sz="0" w:space="0" w:color="auto"/>
          </w:divBdr>
        </w:div>
        <w:div w:id="1462528255">
          <w:marLeft w:val="360"/>
          <w:marRight w:val="0"/>
          <w:marTop w:val="200"/>
          <w:marBottom w:val="0"/>
          <w:divBdr>
            <w:top w:val="none" w:sz="0" w:space="0" w:color="auto"/>
            <w:left w:val="none" w:sz="0" w:space="0" w:color="auto"/>
            <w:bottom w:val="none" w:sz="0" w:space="0" w:color="auto"/>
            <w:right w:val="none" w:sz="0" w:space="0" w:color="auto"/>
          </w:divBdr>
        </w:div>
        <w:div w:id="1917784375">
          <w:marLeft w:val="1080"/>
          <w:marRight w:val="0"/>
          <w:marTop w:val="100"/>
          <w:marBottom w:val="0"/>
          <w:divBdr>
            <w:top w:val="none" w:sz="0" w:space="0" w:color="auto"/>
            <w:left w:val="none" w:sz="0" w:space="0" w:color="auto"/>
            <w:bottom w:val="none" w:sz="0" w:space="0" w:color="auto"/>
            <w:right w:val="none" w:sz="0" w:space="0" w:color="auto"/>
          </w:divBdr>
        </w:div>
      </w:divsChild>
    </w:div>
    <w:div w:id="1809779513">
      <w:bodyDiv w:val="1"/>
      <w:marLeft w:val="0"/>
      <w:marRight w:val="0"/>
      <w:marTop w:val="0"/>
      <w:marBottom w:val="0"/>
      <w:divBdr>
        <w:top w:val="none" w:sz="0" w:space="0" w:color="auto"/>
        <w:left w:val="none" w:sz="0" w:space="0" w:color="auto"/>
        <w:bottom w:val="none" w:sz="0" w:space="0" w:color="auto"/>
        <w:right w:val="none" w:sz="0" w:space="0" w:color="auto"/>
      </w:divBdr>
      <w:divsChild>
        <w:div w:id="1125392736">
          <w:marLeft w:val="1080"/>
          <w:marRight w:val="0"/>
          <w:marTop w:val="100"/>
          <w:marBottom w:val="0"/>
          <w:divBdr>
            <w:top w:val="none" w:sz="0" w:space="0" w:color="auto"/>
            <w:left w:val="none" w:sz="0" w:space="0" w:color="auto"/>
            <w:bottom w:val="none" w:sz="0" w:space="0" w:color="auto"/>
            <w:right w:val="none" w:sz="0" w:space="0" w:color="auto"/>
          </w:divBdr>
        </w:div>
      </w:divsChild>
    </w:div>
    <w:div w:id="1810825989">
      <w:bodyDiv w:val="1"/>
      <w:marLeft w:val="0"/>
      <w:marRight w:val="0"/>
      <w:marTop w:val="0"/>
      <w:marBottom w:val="0"/>
      <w:divBdr>
        <w:top w:val="none" w:sz="0" w:space="0" w:color="auto"/>
        <w:left w:val="none" w:sz="0" w:space="0" w:color="auto"/>
        <w:bottom w:val="none" w:sz="0" w:space="0" w:color="auto"/>
        <w:right w:val="none" w:sz="0" w:space="0" w:color="auto"/>
      </w:divBdr>
      <w:divsChild>
        <w:div w:id="541795536">
          <w:marLeft w:val="1267"/>
          <w:marRight w:val="0"/>
          <w:marTop w:val="180"/>
          <w:marBottom w:val="0"/>
          <w:divBdr>
            <w:top w:val="none" w:sz="0" w:space="0" w:color="auto"/>
            <w:left w:val="none" w:sz="0" w:space="0" w:color="auto"/>
            <w:bottom w:val="none" w:sz="0" w:space="0" w:color="auto"/>
            <w:right w:val="none" w:sz="0" w:space="0" w:color="auto"/>
          </w:divBdr>
        </w:div>
        <w:div w:id="700591433">
          <w:marLeft w:val="1267"/>
          <w:marRight w:val="0"/>
          <w:marTop w:val="180"/>
          <w:marBottom w:val="0"/>
          <w:divBdr>
            <w:top w:val="none" w:sz="0" w:space="0" w:color="auto"/>
            <w:left w:val="none" w:sz="0" w:space="0" w:color="auto"/>
            <w:bottom w:val="none" w:sz="0" w:space="0" w:color="auto"/>
            <w:right w:val="none" w:sz="0" w:space="0" w:color="auto"/>
          </w:divBdr>
        </w:div>
        <w:div w:id="1389256644">
          <w:marLeft w:val="1267"/>
          <w:marRight w:val="0"/>
          <w:marTop w:val="180"/>
          <w:marBottom w:val="0"/>
          <w:divBdr>
            <w:top w:val="none" w:sz="0" w:space="0" w:color="auto"/>
            <w:left w:val="none" w:sz="0" w:space="0" w:color="auto"/>
            <w:bottom w:val="none" w:sz="0" w:space="0" w:color="auto"/>
            <w:right w:val="none" w:sz="0" w:space="0" w:color="auto"/>
          </w:divBdr>
        </w:div>
        <w:div w:id="1473132615">
          <w:marLeft w:val="1267"/>
          <w:marRight w:val="0"/>
          <w:marTop w:val="180"/>
          <w:marBottom w:val="0"/>
          <w:divBdr>
            <w:top w:val="none" w:sz="0" w:space="0" w:color="auto"/>
            <w:left w:val="none" w:sz="0" w:space="0" w:color="auto"/>
            <w:bottom w:val="none" w:sz="0" w:space="0" w:color="auto"/>
            <w:right w:val="none" w:sz="0" w:space="0" w:color="auto"/>
          </w:divBdr>
        </w:div>
        <w:div w:id="1864437478">
          <w:marLeft w:val="432"/>
          <w:marRight w:val="0"/>
          <w:marTop w:val="240"/>
          <w:marBottom w:val="0"/>
          <w:divBdr>
            <w:top w:val="none" w:sz="0" w:space="0" w:color="auto"/>
            <w:left w:val="none" w:sz="0" w:space="0" w:color="auto"/>
            <w:bottom w:val="none" w:sz="0" w:space="0" w:color="auto"/>
            <w:right w:val="none" w:sz="0" w:space="0" w:color="auto"/>
          </w:divBdr>
        </w:div>
      </w:divsChild>
    </w:div>
    <w:div w:id="1812479986">
      <w:bodyDiv w:val="1"/>
      <w:marLeft w:val="0"/>
      <w:marRight w:val="0"/>
      <w:marTop w:val="0"/>
      <w:marBottom w:val="0"/>
      <w:divBdr>
        <w:top w:val="none" w:sz="0" w:space="0" w:color="auto"/>
        <w:left w:val="none" w:sz="0" w:space="0" w:color="auto"/>
        <w:bottom w:val="none" w:sz="0" w:space="0" w:color="auto"/>
        <w:right w:val="none" w:sz="0" w:space="0" w:color="auto"/>
      </w:divBdr>
      <w:divsChild>
        <w:div w:id="1283996162">
          <w:marLeft w:val="360"/>
          <w:marRight w:val="0"/>
          <w:marTop w:val="20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2060207822">
          <w:marLeft w:val="446"/>
          <w:marRight w:val="0"/>
          <w:marTop w:val="0"/>
          <w:marBottom w:val="0"/>
          <w:divBdr>
            <w:top w:val="none" w:sz="0" w:space="0" w:color="auto"/>
            <w:left w:val="none" w:sz="0" w:space="0" w:color="auto"/>
            <w:bottom w:val="none" w:sz="0" w:space="0" w:color="auto"/>
            <w:right w:val="none" w:sz="0" w:space="0" w:color="auto"/>
          </w:divBdr>
        </w:div>
      </w:divsChild>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0562182">
      <w:bodyDiv w:val="1"/>
      <w:marLeft w:val="0"/>
      <w:marRight w:val="0"/>
      <w:marTop w:val="0"/>
      <w:marBottom w:val="0"/>
      <w:divBdr>
        <w:top w:val="none" w:sz="0" w:space="0" w:color="auto"/>
        <w:left w:val="none" w:sz="0" w:space="0" w:color="auto"/>
        <w:bottom w:val="none" w:sz="0" w:space="0" w:color="auto"/>
        <w:right w:val="none" w:sz="0" w:space="0" w:color="auto"/>
      </w:divBdr>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2087339">
      <w:bodyDiv w:val="1"/>
      <w:marLeft w:val="0"/>
      <w:marRight w:val="0"/>
      <w:marTop w:val="0"/>
      <w:marBottom w:val="0"/>
      <w:divBdr>
        <w:top w:val="none" w:sz="0" w:space="0" w:color="auto"/>
        <w:left w:val="none" w:sz="0" w:space="0" w:color="auto"/>
        <w:bottom w:val="none" w:sz="0" w:space="0" w:color="auto"/>
        <w:right w:val="none" w:sz="0" w:space="0" w:color="auto"/>
      </w:divBdr>
      <w:divsChild>
        <w:div w:id="177889043">
          <w:marLeft w:val="1080"/>
          <w:marRight w:val="0"/>
          <w:marTop w:val="100"/>
          <w:marBottom w:val="0"/>
          <w:divBdr>
            <w:top w:val="none" w:sz="0" w:space="0" w:color="auto"/>
            <w:left w:val="none" w:sz="0" w:space="0" w:color="auto"/>
            <w:bottom w:val="none" w:sz="0" w:space="0" w:color="auto"/>
            <w:right w:val="none" w:sz="0" w:space="0" w:color="auto"/>
          </w:divBdr>
        </w:div>
        <w:div w:id="255672604">
          <w:marLeft w:val="1080"/>
          <w:marRight w:val="0"/>
          <w:marTop w:val="100"/>
          <w:marBottom w:val="0"/>
          <w:divBdr>
            <w:top w:val="none" w:sz="0" w:space="0" w:color="auto"/>
            <w:left w:val="none" w:sz="0" w:space="0" w:color="auto"/>
            <w:bottom w:val="none" w:sz="0" w:space="0" w:color="auto"/>
            <w:right w:val="none" w:sz="0" w:space="0" w:color="auto"/>
          </w:divBdr>
        </w:div>
        <w:div w:id="367409957">
          <w:marLeft w:val="1080"/>
          <w:marRight w:val="0"/>
          <w:marTop w:val="100"/>
          <w:marBottom w:val="0"/>
          <w:divBdr>
            <w:top w:val="none" w:sz="0" w:space="0" w:color="auto"/>
            <w:left w:val="none" w:sz="0" w:space="0" w:color="auto"/>
            <w:bottom w:val="none" w:sz="0" w:space="0" w:color="auto"/>
            <w:right w:val="none" w:sz="0" w:space="0" w:color="auto"/>
          </w:divBdr>
        </w:div>
        <w:div w:id="457991455">
          <w:marLeft w:val="360"/>
          <w:marRight w:val="0"/>
          <w:marTop w:val="200"/>
          <w:marBottom w:val="0"/>
          <w:divBdr>
            <w:top w:val="none" w:sz="0" w:space="0" w:color="auto"/>
            <w:left w:val="none" w:sz="0" w:space="0" w:color="auto"/>
            <w:bottom w:val="none" w:sz="0" w:space="0" w:color="auto"/>
            <w:right w:val="none" w:sz="0" w:space="0" w:color="auto"/>
          </w:divBdr>
        </w:div>
        <w:div w:id="702708853">
          <w:marLeft w:val="360"/>
          <w:marRight w:val="0"/>
          <w:marTop w:val="200"/>
          <w:marBottom w:val="0"/>
          <w:divBdr>
            <w:top w:val="none" w:sz="0" w:space="0" w:color="auto"/>
            <w:left w:val="none" w:sz="0" w:space="0" w:color="auto"/>
            <w:bottom w:val="none" w:sz="0" w:space="0" w:color="auto"/>
            <w:right w:val="none" w:sz="0" w:space="0" w:color="auto"/>
          </w:divBdr>
        </w:div>
        <w:div w:id="710811112">
          <w:marLeft w:val="1080"/>
          <w:marRight w:val="0"/>
          <w:marTop w:val="100"/>
          <w:marBottom w:val="0"/>
          <w:divBdr>
            <w:top w:val="none" w:sz="0" w:space="0" w:color="auto"/>
            <w:left w:val="none" w:sz="0" w:space="0" w:color="auto"/>
            <w:bottom w:val="none" w:sz="0" w:space="0" w:color="auto"/>
            <w:right w:val="none" w:sz="0" w:space="0" w:color="auto"/>
          </w:divBdr>
        </w:div>
        <w:div w:id="902182806">
          <w:marLeft w:val="1080"/>
          <w:marRight w:val="0"/>
          <w:marTop w:val="100"/>
          <w:marBottom w:val="0"/>
          <w:divBdr>
            <w:top w:val="none" w:sz="0" w:space="0" w:color="auto"/>
            <w:left w:val="none" w:sz="0" w:space="0" w:color="auto"/>
            <w:bottom w:val="none" w:sz="0" w:space="0" w:color="auto"/>
            <w:right w:val="none" w:sz="0" w:space="0" w:color="auto"/>
          </w:divBdr>
        </w:div>
        <w:div w:id="1179193099">
          <w:marLeft w:val="1080"/>
          <w:marRight w:val="0"/>
          <w:marTop w:val="100"/>
          <w:marBottom w:val="0"/>
          <w:divBdr>
            <w:top w:val="none" w:sz="0" w:space="0" w:color="auto"/>
            <w:left w:val="none" w:sz="0" w:space="0" w:color="auto"/>
            <w:bottom w:val="none" w:sz="0" w:space="0" w:color="auto"/>
            <w:right w:val="none" w:sz="0" w:space="0" w:color="auto"/>
          </w:divBdr>
        </w:div>
        <w:div w:id="1242255357">
          <w:marLeft w:val="1080"/>
          <w:marRight w:val="0"/>
          <w:marTop w:val="100"/>
          <w:marBottom w:val="0"/>
          <w:divBdr>
            <w:top w:val="none" w:sz="0" w:space="0" w:color="auto"/>
            <w:left w:val="none" w:sz="0" w:space="0" w:color="auto"/>
            <w:bottom w:val="none" w:sz="0" w:space="0" w:color="auto"/>
            <w:right w:val="none" w:sz="0" w:space="0" w:color="auto"/>
          </w:divBdr>
        </w:div>
      </w:divsChild>
    </w:div>
    <w:div w:id="1866556100">
      <w:bodyDiv w:val="1"/>
      <w:marLeft w:val="0"/>
      <w:marRight w:val="0"/>
      <w:marTop w:val="0"/>
      <w:marBottom w:val="0"/>
      <w:divBdr>
        <w:top w:val="none" w:sz="0" w:space="0" w:color="auto"/>
        <w:left w:val="none" w:sz="0" w:space="0" w:color="auto"/>
        <w:bottom w:val="none" w:sz="0" w:space="0" w:color="auto"/>
        <w:right w:val="none" w:sz="0" w:space="0" w:color="auto"/>
      </w:divBdr>
      <w:divsChild>
        <w:div w:id="86195017">
          <w:marLeft w:val="1987"/>
          <w:marRight w:val="0"/>
          <w:marTop w:val="100"/>
          <w:marBottom w:val="0"/>
          <w:divBdr>
            <w:top w:val="none" w:sz="0" w:space="0" w:color="auto"/>
            <w:left w:val="none" w:sz="0" w:space="0" w:color="auto"/>
            <w:bottom w:val="none" w:sz="0" w:space="0" w:color="auto"/>
            <w:right w:val="none" w:sz="0" w:space="0" w:color="auto"/>
          </w:divBdr>
        </w:div>
        <w:div w:id="179899033">
          <w:marLeft w:val="2261"/>
          <w:marRight w:val="0"/>
          <w:marTop w:val="100"/>
          <w:marBottom w:val="0"/>
          <w:divBdr>
            <w:top w:val="none" w:sz="0" w:space="0" w:color="auto"/>
            <w:left w:val="none" w:sz="0" w:space="0" w:color="auto"/>
            <w:bottom w:val="none" w:sz="0" w:space="0" w:color="auto"/>
            <w:right w:val="none" w:sz="0" w:space="0" w:color="auto"/>
          </w:divBdr>
        </w:div>
        <w:div w:id="1216086873">
          <w:marLeft w:val="1699"/>
          <w:marRight w:val="0"/>
          <w:marTop w:val="120"/>
          <w:marBottom w:val="0"/>
          <w:divBdr>
            <w:top w:val="none" w:sz="0" w:space="0" w:color="auto"/>
            <w:left w:val="none" w:sz="0" w:space="0" w:color="auto"/>
            <w:bottom w:val="none" w:sz="0" w:space="0" w:color="auto"/>
            <w:right w:val="none" w:sz="0" w:space="0" w:color="auto"/>
          </w:divBdr>
        </w:div>
        <w:div w:id="1225722237">
          <w:marLeft w:val="1699"/>
          <w:marRight w:val="0"/>
          <w:marTop w:val="120"/>
          <w:marBottom w:val="0"/>
          <w:divBdr>
            <w:top w:val="none" w:sz="0" w:space="0" w:color="auto"/>
            <w:left w:val="none" w:sz="0" w:space="0" w:color="auto"/>
            <w:bottom w:val="none" w:sz="0" w:space="0" w:color="auto"/>
            <w:right w:val="none" w:sz="0" w:space="0" w:color="auto"/>
          </w:divBdr>
        </w:div>
        <w:div w:id="1258978321">
          <w:marLeft w:val="1699"/>
          <w:marRight w:val="0"/>
          <w:marTop w:val="120"/>
          <w:marBottom w:val="0"/>
          <w:divBdr>
            <w:top w:val="none" w:sz="0" w:space="0" w:color="auto"/>
            <w:left w:val="none" w:sz="0" w:space="0" w:color="auto"/>
            <w:bottom w:val="none" w:sz="0" w:space="0" w:color="auto"/>
            <w:right w:val="none" w:sz="0" w:space="0" w:color="auto"/>
          </w:divBdr>
        </w:div>
        <w:div w:id="1294825785">
          <w:marLeft w:val="1699"/>
          <w:marRight w:val="0"/>
          <w:marTop w:val="120"/>
          <w:marBottom w:val="0"/>
          <w:divBdr>
            <w:top w:val="none" w:sz="0" w:space="0" w:color="auto"/>
            <w:left w:val="none" w:sz="0" w:space="0" w:color="auto"/>
            <w:bottom w:val="none" w:sz="0" w:space="0" w:color="auto"/>
            <w:right w:val="none" w:sz="0" w:space="0" w:color="auto"/>
          </w:divBdr>
        </w:div>
        <w:div w:id="1507209800">
          <w:marLeft w:val="1987"/>
          <w:marRight w:val="0"/>
          <w:marTop w:val="100"/>
          <w:marBottom w:val="0"/>
          <w:divBdr>
            <w:top w:val="none" w:sz="0" w:space="0" w:color="auto"/>
            <w:left w:val="none" w:sz="0" w:space="0" w:color="auto"/>
            <w:bottom w:val="none" w:sz="0" w:space="0" w:color="auto"/>
            <w:right w:val="none" w:sz="0" w:space="0" w:color="auto"/>
          </w:divBdr>
        </w:div>
        <w:div w:id="1835098718">
          <w:marLeft w:val="2261"/>
          <w:marRight w:val="0"/>
          <w:marTop w:val="100"/>
          <w:marBottom w:val="0"/>
          <w:divBdr>
            <w:top w:val="none" w:sz="0" w:space="0" w:color="auto"/>
            <w:left w:val="none" w:sz="0" w:space="0" w:color="auto"/>
            <w:bottom w:val="none" w:sz="0" w:space="0" w:color="auto"/>
            <w:right w:val="none" w:sz="0" w:space="0" w:color="auto"/>
          </w:divBdr>
        </w:div>
        <w:div w:id="2001960642">
          <w:marLeft w:val="1987"/>
          <w:marRight w:val="0"/>
          <w:marTop w:val="100"/>
          <w:marBottom w:val="0"/>
          <w:divBdr>
            <w:top w:val="none" w:sz="0" w:space="0" w:color="auto"/>
            <w:left w:val="none" w:sz="0" w:space="0" w:color="auto"/>
            <w:bottom w:val="none" w:sz="0" w:space="0" w:color="auto"/>
            <w:right w:val="none" w:sz="0" w:space="0" w:color="auto"/>
          </w:divBdr>
        </w:div>
        <w:div w:id="2077778894">
          <w:marLeft w:val="1987"/>
          <w:marRight w:val="0"/>
          <w:marTop w:val="100"/>
          <w:marBottom w:val="0"/>
          <w:divBdr>
            <w:top w:val="none" w:sz="0" w:space="0" w:color="auto"/>
            <w:left w:val="none" w:sz="0" w:space="0" w:color="auto"/>
            <w:bottom w:val="none" w:sz="0" w:space="0" w:color="auto"/>
            <w:right w:val="none" w:sz="0" w:space="0" w:color="auto"/>
          </w:divBdr>
        </w:div>
        <w:div w:id="2108498485">
          <w:marLeft w:val="1699"/>
          <w:marRight w:val="0"/>
          <w:marTop w:val="120"/>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911036226">
      <w:bodyDiv w:val="1"/>
      <w:marLeft w:val="0"/>
      <w:marRight w:val="0"/>
      <w:marTop w:val="0"/>
      <w:marBottom w:val="0"/>
      <w:divBdr>
        <w:top w:val="none" w:sz="0" w:space="0" w:color="auto"/>
        <w:left w:val="none" w:sz="0" w:space="0" w:color="auto"/>
        <w:bottom w:val="none" w:sz="0" w:space="0" w:color="auto"/>
        <w:right w:val="none" w:sz="0" w:space="0" w:color="auto"/>
      </w:divBdr>
    </w:div>
    <w:div w:id="1913344952">
      <w:bodyDiv w:val="1"/>
      <w:marLeft w:val="0"/>
      <w:marRight w:val="0"/>
      <w:marTop w:val="0"/>
      <w:marBottom w:val="0"/>
      <w:divBdr>
        <w:top w:val="none" w:sz="0" w:space="0" w:color="auto"/>
        <w:left w:val="none" w:sz="0" w:space="0" w:color="auto"/>
        <w:bottom w:val="none" w:sz="0" w:space="0" w:color="auto"/>
        <w:right w:val="none" w:sz="0" w:space="0" w:color="auto"/>
      </w:divBdr>
      <w:divsChild>
        <w:div w:id="100688912">
          <w:marLeft w:val="1080"/>
          <w:marRight w:val="0"/>
          <w:marTop w:val="100"/>
          <w:marBottom w:val="0"/>
          <w:divBdr>
            <w:top w:val="none" w:sz="0" w:space="0" w:color="auto"/>
            <w:left w:val="none" w:sz="0" w:space="0" w:color="auto"/>
            <w:bottom w:val="none" w:sz="0" w:space="0" w:color="auto"/>
            <w:right w:val="none" w:sz="0" w:space="0" w:color="auto"/>
          </w:divBdr>
        </w:div>
        <w:div w:id="193277659">
          <w:marLeft w:val="1800"/>
          <w:marRight w:val="0"/>
          <w:marTop w:val="100"/>
          <w:marBottom w:val="0"/>
          <w:divBdr>
            <w:top w:val="none" w:sz="0" w:space="0" w:color="auto"/>
            <w:left w:val="none" w:sz="0" w:space="0" w:color="auto"/>
            <w:bottom w:val="none" w:sz="0" w:space="0" w:color="auto"/>
            <w:right w:val="none" w:sz="0" w:space="0" w:color="auto"/>
          </w:divBdr>
        </w:div>
        <w:div w:id="293798202">
          <w:marLeft w:val="2520"/>
          <w:marRight w:val="0"/>
          <w:marTop w:val="100"/>
          <w:marBottom w:val="0"/>
          <w:divBdr>
            <w:top w:val="none" w:sz="0" w:space="0" w:color="auto"/>
            <w:left w:val="none" w:sz="0" w:space="0" w:color="auto"/>
            <w:bottom w:val="none" w:sz="0" w:space="0" w:color="auto"/>
            <w:right w:val="none" w:sz="0" w:space="0" w:color="auto"/>
          </w:divBdr>
        </w:div>
        <w:div w:id="474106464">
          <w:marLeft w:val="1800"/>
          <w:marRight w:val="0"/>
          <w:marTop w:val="100"/>
          <w:marBottom w:val="0"/>
          <w:divBdr>
            <w:top w:val="none" w:sz="0" w:space="0" w:color="auto"/>
            <w:left w:val="none" w:sz="0" w:space="0" w:color="auto"/>
            <w:bottom w:val="none" w:sz="0" w:space="0" w:color="auto"/>
            <w:right w:val="none" w:sz="0" w:space="0" w:color="auto"/>
          </w:divBdr>
        </w:div>
        <w:div w:id="739522783">
          <w:marLeft w:val="1080"/>
          <w:marRight w:val="0"/>
          <w:marTop w:val="100"/>
          <w:marBottom w:val="0"/>
          <w:divBdr>
            <w:top w:val="none" w:sz="0" w:space="0" w:color="auto"/>
            <w:left w:val="none" w:sz="0" w:space="0" w:color="auto"/>
            <w:bottom w:val="none" w:sz="0" w:space="0" w:color="auto"/>
            <w:right w:val="none" w:sz="0" w:space="0" w:color="auto"/>
          </w:divBdr>
        </w:div>
        <w:div w:id="770663805">
          <w:marLeft w:val="1800"/>
          <w:marRight w:val="0"/>
          <w:marTop w:val="100"/>
          <w:marBottom w:val="0"/>
          <w:divBdr>
            <w:top w:val="none" w:sz="0" w:space="0" w:color="auto"/>
            <w:left w:val="none" w:sz="0" w:space="0" w:color="auto"/>
            <w:bottom w:val="none" w:sz="0" w:space="0" w:color="auto"/>
            <w:right w:val="none" w:sz="0" w:space="0" w:color="auto"/>
          </w:divBdr>
        </w:div>
        <w:div w:id="1120613168">
          <w:marLeft w:val="2520"/>
          <w:marRight w:val="0"/>
          <w:marTop w:val="100"/>
          <w:marBottom w:val="0"/>
          <w:divBdr>
            <w:top w:val="none" w:sz="0" w:space="0" w:color="auto"/>
            <w:left w:val="none" w:sz="0" w:space="0" w:color="auto"/>
            <w:bottom w:val="none" w:sz="0" w:space="0" w:color="auto"/>
            <w:right w:val="none" w:sz="0" w:space="0" w:color="auto"/>
          </w:divBdr>
        </w:div>
        <w:div w:id="1157263747">
          <w:marLeft w:val="360"/>
          <w:marRight w:val="0"/>
          <w:marTop w:val="200"/>
          <w:marBottom w:val="0"/>
          <w:divBdr>
            <w:top w:val="none" w:sz="0" w:space="0" w:color="auto"/>
            <w:left w:val="none" w:sz="0" w:space="0" w:color="auto"/>
            <w:bottom w:val="none" w:sz="0" w:space="0" w:color="auto"/>
            <w:right w:val="none" w:sz="0" w:space="0" w:color="auto"/>
          </w:divBdr>
        </w:div>
        <w:div w:id="2095197493">
          <w:marLeft w:val="1800"/>
          <w:marRight w:val="0"/>
          <w:marTop w:val="100"/>
          <w:marBottom w:val="0"/>
          <w:divBdr>
            <w:top w:val="none" w:sz="0" w:space="0" w:color="auto"/>
            <w:left w:val="none" w:sz="0" w:space="0" w:color="auto"/>
            <w:bottom w:val="none" w:sz="0" w:space="0" w:color="auto"/>
            <w:right w:val="none" w:sz="0" w:space="0" w:color="auto"/>
          </w:divBdr>
        </w:div>
      </w:divsChild>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429562">
      <w:bodyDiv w:val="1"/>
      <w:marLeft w:val="0"/>
      <w:marRight w:val="0"/>
      <w:marTop w:val="0"/>
      <w:marBottom w:val="0"/>
      <w:divBdr>
        <w:top w:val="none" w:sz="0" w:space="0" w:color="auto"/>
        <w:left w:val="none" w:sz="0" w:space="0" w:color="auto"/>
        <w:bottom w:val="none" w:sz="0" w:space="0" w:color="auto"/>
        <w:right w:val="none" w:sz="0" w:space="0" w:color="auto"/>
      </w:divBdr>
      <w:divsChild>
        <w:div w:id="415634619">
          <w:marLeft w:val="360"/>
          <w:marRight w:val="0"/>
          <w:marTop w:val="200"/>
          <w:marBottom w:val="0"/>
          <w:divBdr>
            <w:top w:val="none" w:sz="0" w:space="0" w:color="auto"/>
            <w:left w:val="none" w:sz="0" w:space="0" w:color="auto"/>
            <w:bottom w:val="none" w:sz="0" w:space="0" w:color="auto"/>
            <w:right w:val="none" w:sz="0" w:space="0" w:color="auto"/>
          </w:divBdr>
        </w:div>
        <w:div w:id="419370503">
          <w:marLeft w:val="1080"/>
          <w:marRight w:val="0"/>
          <w:marTop w:val="100"/>
          <w:marBottom w:val="0"/>
          <w:divBdr>
            <w:top w:val="none" w:sz="0" w:space="0" w:color="auto"/>
            <w:left w:val="none" w:sz="0" w:space="0" w:color="auto"/>
            <w:bottom w:val="none" w:sz="0" w:space="0" w:color="auto"/>
            <w:right w:val="none" w:sz="0" w:space="0" w:color="auto"/>
          </w:divBdr>
        </w:div>
        <w:div w:id="711729705">
          <w:marLeft w:val="1080"/>
          <w:marRight w:val="0"/>
          <w:marTop w:val="100"/>
          <w:marBottom w:val="0"/>
          <w:divBdr>
            <w:top w:val="none" w:sz="0" w:space="0" w:color="auto"/>
            <w:left w:val="none" w:sz="0" w:space="0" w:color="auto"/>
            <w:bottom w:val="none" w:sz="0" w:space="0" w:color="auto"/>
            <w:right w:val="none" w:sz="0" w:space="0" w:color="auto"/>
          </w:divBdr>
        </w:div>
        <w:div w:id="1153571934">
          <w:marLeft w:val="1800"/>
          <w:marRight w:val="0"/>
          <w:marTop w:val="100"/>
          <w:marBottom w:val="0"/>
          <w:divBdr>
            <w:top w:val="none" w:sz="0" w:space="0" w:color="auto"/>
            <w:left w:val="none" w:sz="0" w:space="0" w:color="auto"/>
            <w:bottom w:val="none" w:sz="0" w:space="0" w:color="auto"/>
            <w:right w:val="none" w:sz="0" w:space="0" w:color="auto"/>
          </w:divBdr>
        </w:div>
        <w:div w:id="1246918427">
          <w:marLeft w:val="1800"/>
          <w:marRight w:val="0"/>
          <w:marTop w:val="100"/>
          <w:marBottom w:val="0"/>
          <w:divBdr>
            <w:top w:val="none" w:sz="0" w:space="0" w:color="auto"/>
            <w:left w:val="none" w:sz="0" w:space="0" w:color="auto"/>
            <w:bottom w:val="none" w:sz="0" w:space="0" w:color="auto"/>
            <w:right w:val="none" w:sz="0" w:space="0" w:color="auto"/>
          </w:divBdr>
        </w:div>
        <w:div w:id="1397315847">
          <w:marLeft w:val="360"/>
          <w:marRight w:val="0"/>
          <w:marTop w:val="200"/>
          <w:marBottom w:val="0"/>
          <w:divBdr>
            <w:top w:val="none" w:sz="0" w:space="0" w:color="auto"/>
            <w:left w:val="none" w:sz="0" w:space="0" w:color="auto"/>
            <w:bottom w:val="none" w:sz="0" w:space="0" w:color="auto"/>
            <w:right w:val="none" w:sz="0" w:space="0" w:color="auto"/>
          </w:divBdr>
        </w:div>
        <w:div w:id="1535531803">
          <w:marLeft w:val="1080"/>
          <w:marRight w:val="0"/>
          <w:marTop w:val="100"/>
          <w:marBottom w:val="0"/>
          <w:divBdr>
            <w:top w:val="none" w:sz="0" w:space="0" w:color="auto"/>
            <w:left w:val="none" w:sz="0" w:space="0" w:color="auto"/>
            <w:bottom w:val="none" w:sz="0" w:space="0" w:color="auto"/>
            <w:right w:val="none" w:sz="0" w:space="0" w:color="auto"/>
          </w:divBdr>
        </w:div>
        <w:div w:id="1987010396">
          <w:marLeft w:val="1080"/>
          <w:marRight w:val="0"/>
          <w:marTop w:val="100"/>
          <w:marBottom w:val="0"/>
          <w:divBdr>
            <w:top w:val="none" w:sz="0" w:space="0" w:color="auto"/>
            <w:left w:val="none" w:sz="0" w:space="0" w:color="auto"/>
            <w:bottom w:val="none" w:sz="0" w:space="0" w:color="auto"/>
            <w:right w:val="none" w:sz="0" w:space="0" w:color="auto"/>
          </w:divBdr>
        </w:div>
        <w:div w:id="2077124257">
          <w:marLeft w:val="1080"/>
          <w:marRight w:val="0"/>
          <w:marTop w:val="100"/>
          <w:marBottom w:val="0"/>
          <w:divBdr>
            <w:top w:val="none" w:sz="0" w:space="0" w:color="auto"/>
            <w:left w:val="none" w:sz="0" w:space="0" w:color="auto"/>
            <w:bottom w:val="none" w:sz="0" w:space="0" w:color="auto"/>
            <w:right w:val="none" w:sz="0" w:space="0" w:color="auto"/>
          </w:divBdr>
        </w:div>
      </w:divsChild>
    </w:div>
    <w:div w:id="1970435127">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06399924">
      <w:bodyDiv w:val="1"/>
      <w:marLeft w:val="0"/>
      <w:marRight w:val="0"/>
      <w:marTop w:val="0"/>
      <w:marBottom w:val="0"/>
      <w:divBdr>
        <w:top w:val="none" w:sz="0" w:space="0" w:color="auto"/>
        <w:left w:val="none" w:sz="0" w:space="0" w:color="auto"/>
        <w:bottom w:val="none" w:sz="0" w:space="0" w:color="auto"/>
        <w:right w:val="none" w:sz="0" w:space="0" w:color="auto"/>
      </w:divBdr>
      <w:divsChild>
        <w:div w:id="49037426">
          <w:marLeft w:val="1800"/>
          <w:marRight w:val="0"/>
          <w:marTop w:val="77"/>
          <w:marBottom w:val="0"/>
          <w:divBdr>
            <w:top w:val="none" w:sz="0" w:space="0" w:color="auto"/>
            <w:left w:val="none" w:sz="0" w:space="0" w:color="auto"/>
            <w:bottom w:val="none" w:sz="0" w:space="0" w:color="auto"/>
            <w:right w:val="none" w:sz="0" w:space="0" w:color="auto"/>
          </w:divBdr>
        </w:div>
        <w:div w:id="156507665">
          <w:marLeft w:val="1800"/>
          <w:marRight w:val="0"/>
          <w:marTop w:val="77"/>
          <w:marBottom w:val="0"/>
          <w:divBdr>
            <w:top w:val="none" w:sz="0" w:space="0" w:color="auto"/>
            <w:left w:val="none" w:sz="0" w:space="0" w:color="auto"/>
            <w:bottom w:val="none" w:sz="0" w:space="0" w:color="auto"/>
            <w:right w:val="none" w:sz="0" w:space="0" w:color="auto"/>
          </w:divBdr>
        </w:div>
        <w:div w:id="216623610">
          <w:marLeft w:val="1166"/>
          <w:marRight w:val="0"/>
          <w:marTop w:val="77"/>
          <w:marBottom w:val="0"/>
          <w:divBdr>
            <w:top w:val="none" w:sz="0" w:space="0" w:color="auto"/>
            <w:left w:val="none" w:sz="0" w:space="0" w:color="auto"/>
            <w:bottom w:val="none" w:sz="0" w:space="0" w:color="auto"/>
            <w:right w:val="none" w:sz="0" w:space="0" w:color="auto"/>
          </w:divBdr>
        </w:div>
        <w:div w:id="237909078">
          <w:marLeft w:val="547"/>
          <w:marRight w:val="0"/>
          <w:marTop w:val="86"/>
          <w:marBottom w:val="0"/>
          <w:divBdr>
            <w:top w:val="none" w:sz="0" w:space="0" w:color="auto"/>
            <w:left w:val="none" w:sz="0" w:space="0" w:color="auto"/>
            <w:bottom w:val="none" w:sz="0" w:space="0" w:color="auto"/>
            <w:right w:val="none" w:sz="0" w:space="0" w:color="auto"/>
          </w:divBdr>
        </w:div>
        <w:div w:id="655450326">
          <w:marLeft w:val="1166"/>
          <w:marRight w:val="0"/>
          <w:marTop w:val="77"/>
          <w:marBottom w:val="0"/>
          <w:divBdr>
            <w:top w:val="none" w:sz="0" w:space="0" w:color="auto"/>
            <w:left w:val="none" w:sz="0" w:space="0" w:color="auto"/>
            <w:bottom w:val="none" w:sz="0" w:space="0" w:color="auto"/>
            <w:right w:val="none" w:sz="0" w:space="0" w:color="auto"/>
          </w:divBdr>
        </w:div>
        <w:div w:id="768039945">
          <w:marLeft w:val="1800"/>
          <w:marRight w:val="0"/>
          <w:marTop w:val="77"/>
          <w:marBottom w:val="0"/>
          <w:divBdr>
            <w:top w:val="none" w:sz="0" w:space="0" w:color="auto"/>
            <w:left w:val="none" w:sz="0" w:space="0" w:color="auto"/>
            <w:bottom w:val="none" w:sz="0" w:space="0" w:color="auto"/>
            <w:right w:val="none" w:sz="0" w:space="0" w:color="auto"/>
          </w:divBdr>
        </w:div>
        <w:div w:id="788667321">
          <w:marLeft w:val="1166"/>
          <w:marRight w:val="0"/>
          <w:marTop w:val="77"/>
          <w:marBottom w:val="0"/>
          <w:divBdr>
            <w:top w:val="none" w:sz="0" w:space="0" w:color="auto"/>
            <w:left w:val="none" w:sz="0" w:space="0" w:color="auto"/>
            <w:bottom w:val="none" w:sz="0" w:space="0" w:color="auto"/>
            <w:right w:val="none" w:sz="0" w:space="0" w:color="auto"/>
          </w:divBdr>
        </w:div>
        <w:div w:id="885260398">
          <w:marLeft w:val="547"/>
          <w:marRight w:val="0"/>
          <w:marTop w:val="86"/>
          <w:marBottom w:val="0"/>
          <w:divBdr>
            <w:top w:val="none" w:sz="0" w:space="0" w:color="auto"/>
            <w:left w:val="none" w:sz="0" w:space="0" w:color="auto"/>
            <w:bottom w:val="none" w:sz="0" w:space="0" w:color="auto"/>
            <w:right w:val="none" w:sz="0" w:space="0" w:color="auto"/>
          </w:divBdr>
        </w:div>
        <w:div w:id="1145466885">
          <w:marLeft w:val="547"/>
          <w:marRight w:val="0"/>
          <w:marTop w:val="86"/>
          <w:marBottom w:val="0"/>
          <w:divBdr>
            <w:top w:val="none" w:sz="0" w:space="0" w:color="auto"/>
            <w:left w:val="none" w:sz="0" w:space="0" w:color="auto"/>
            <w:bottom w:val="none" w:sz="0" w:space="0" w:color="auto"/>
            <w:right w:val="none" w:sz="0" w:space="0" w:color="auto"/>
          </w:divBdr>
        </w:div>
        <w:div w:id="1297299726">
          <w:marLeft w:val="1166"/>
          <w:marRight w:val="0"/>
          <w:marTop w:val="77"/>
          <w:marBottom w:val="0"/>
          <w:divBdr>
            <w:top w:val="none" w:sz="0" w:space="0" w:color="auto"/>
            <w:left w:val="none" w:sz="0" w:space="0" w:color="auto"/>
            <w:bottom w:val="none" w:sz="0" w:space="0" w:color="auto"/>
            <w:right w:val="none" w:sz="0" w:space="0" w:color="auto"/>
          </w:divBdr>
        </w:div>
        <w:div w:id="1327710742">
          <w:marLeft w:val="1800"/>
          <w:marRight w:val="0"/>
          <w:marTop w:val="77"/>
          <w:marBottom w:val="0"/>
          <w:divBdr>
            <w:top w:val="none" w:sz="0" w:space="0" w:color="auto"/>
            <w:left w:val="none" w:sz="0" w:space="0" w:color="auto"/>
            <w:bottom w:val="none" w:sz="0" w:space="0" w:color="auto"/>
            <w:right w:val="none" w:sz="0" w:space="0" w:color="auto"/>
          </w:divBdr>
        </w:div>
        <w:div w:id="2102987458">
          <w:marLeft w:val="1800"/>
          <w:marRight w:val="0"/>
          <w:marTop w:val="77"/>
          <w:marBottom w:val="0"/>
          <w:divBdr>
            <w:top w:val="none" w:sz="0" w:space="0" w:color="auto"/>
            <w:left w:val="none" w:sz="0" w:space="0" w:color="auto"/>
            <w:bottom w:val="none" w:sz="0" w:space="0" w:color="auto"/>
            <w:right w:val="none" w:sz="0" w:space="0" w:color="auto"/>
          </w:divBdr>
        </w:div>
      </w:divsChild>
    </w:div>
    <w:div w:id="2027630703">
      <w:bodyDiv w:val="1"/>
      <w:marLeft w:val="0"/>
      <w:marRight w:val="0"/>
      <w:marTop w:val="0"/>
      <w:marBottom w:val="0"/>
      <w:divBdr>
        <w:top w:val="none" w:sz="0" w:space="0" w:color="auto"/>
        <w:left w:val="none" w:sz="0" w:space="0" w:color="auto"/>
        <w:bottom w:val="none" w:sz="0" w:space="0" w:color="auto"/>
        <w:right w:val="none" w:sz="0" w:space="0" w:color="auto"/>
      </w:divBdr>
      <w:divsChild>
        <w:div w:id="1573202193">
          <w:marLeft w:val="432"/>
          <w:marRight w:val="0"/>
          <w:marTop w:val="240"/>
          <w:marBottom w:val="0"/>
          <w:divBdr>
            <w:top w:val="none" w:sz="0" w:space="0" w:color="auto"/>
            <w:left w:val="none" w:sz="0" w:space="0" w:color="auto"/>
            <w:bottom w:val="none" w:sz="0" w:space="0" w:color="auto"/>
            <w:right w:val="none" w:sz="0" w:space="0" w:color="auto"/>
          </w:divBdr>
        </w:div>
      </w:divsChild>
    </w:div>
    <w:div w:id="2044985731">
      <w:bodyDiv w:val="1"/>
      <w:marLeft w:val="0"/>
      <w:marRight w:val="0"/>
      <w:marTop w:val="0"/>
      <w:marBottom w:val="0"/>
      <w:divBdr>
        <w:top w:val="none" w:sz="0" w:space="0" w:color="auto"/>
        <w:left w:val="none" w:sz="0" w:space="0" w:color="auto"/>
        <w:bottom w:val="none" w:sz="0" w:space="0" w:color="auto"/>
        <w:right w:val="none" w:sz="0" w:space="0" w:color="auto"/>
      </w:divBdr>
      <w:divsChild>
        <w:div w:id="78673388">
          <w:marLeft w:val="432"/>
          <w:marRight w:val="0"/>
          <w:marTop w:val="240"/>
          <w:marBottom w:val="0"/>
          <w:divBdr>
            <w:top w:val="none" w:sz="0" w:space="0" w:color="auto"/>
            <w:left w:val="none" w:sz="0" w:space="0" w:color="auto"/>
            <w:bottom w:val="none" w:sz="0" w:space="0" w:color="auto"/>
            <w:right w:val="none" w:sz="0" w:space="0" w:color="auto"/>
          </w:divBdr>
        </w:div>
      </w:divsChild>
    </w:div>
    <w:div w:id="2065182060">
      <w:bodyDiv w:val="1"/>
      <w:marLeft w:val="0"/>
      <w:marRight w:val="0"/>
      <w:marTop w:val="0"/>
      <w:marBottom w:val="0"/>
      <w:divBdr>
        <w:top w:val="none" w:sz="0" w:space="0" w:color="auto"/>
        <w:left w:val="none" w:sz="0" w:space="0" w:color="auto"/>
        <w:bottom w:val="none" w:sz="0" w:space="0" w:color="auto"/>
        <w:right w:val="none" w:sz="0" w:space="0" w:color="auto"/>
      </w:divBdr>
    </w:div>
    <w:div w:id="2067726644">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3526034">
      <w:bodyDiv w:val="1"/>
      <w:marLeft w:val="0"/>
      <w:marRight w:val="0"/>
      <w:marTop w:val="0"/>
      <w:marBottom w:val="0"/>
      <w:divBdr>
        <w:top w:val="none" w:sz="0" w:space="0" w:color="auto"/>
        <w:left w:val="none" w:sz="0" w:space="0" w:color="auto"/>
        <w:bottom w:val="none" w:sz="0" w:space="0" w:color="auto"/>
        <w:right w:val="none" w:sz="0" w:space="0" w:color="auto"/>
      </w:divBdr>
      <w:divsChild>
        <w:div w:id="187646984">
          <w:marLeft w:val="360"/>
          <w:marRight w:val="0"/>
          <w:marTop w:val="200"/>
          <w:marBottom w:val="0"/>
          <w:divBdr>
            <w:top w:val="none" w:sz="0" w:space="0" w:color="auto"/>
            <w:left w:val="none" w:sz="0" w:space="0" w:color="auto"/>
            <w:bottom w:val="none" w:sz="0" w:space="0" w:color="auto"/>
            <w:right w:val="none" w:sz="0" w:space="0" w:color="auto"/>
          </w:divBdr>
        </w:div>
        <w:div w:id="787967124">
          <w:marLeft w:val="1080"/>
          <w:marRight w:val="0"/>
          <w:marTop w:val="100"/>
          <w:marBottom w:val="0"/>
          <w:divBdr>
            <w:top w:val="none" w:sz="0" w:space="0" w:color="auto"/>
            <w:left w:val="none" w:sz="0" w:space="0" w:color="auto"/>
            <w:bottom w:val="none" w:sz="0" w:space="0" w:color="auto"/>
            <w:right w:val="none" w:sz="0" w:space="0" w:color="auto"/>
          </w:divBdr>
        </w:div>
        <w:div w:id="996999887">
          <w:marLeft w:val="1080"/>
          <w:marRight w:val="0"/>
          <w:marTop w:val="100"/>
          <w:marBottom w:val="0"/>
          <w:divBdr>
            <w:top w:val="none" w:sz="0" w:space="0" w:color="auto"/>
            <w:left w:val="none" w:sz="0" w:space="0" w:color="auto"/>
            <w:bottom w:val="none" w:sz="0" w:space="0" w:color="auto"/>
            <w:right w:val="none" w:sz="0" w:space="0" w:color="auto"/>
          </w:divBdr>
        </w:div>
        <w:div w:id="1207837818">
          <w:marLeft w:val="360"/>
          <w:marRight w:val="0"/>
          <w:marTop w:val="200"/>
          <w:marBottom w:val="0"/>
          <w:divBdr>
            <w:top w:val="none" w:sz="0" w:space="0" w:color="auto"/>
            <w:left w:val="none" w:sz="0" w:space="0" w:color="auto"/>
            <w:bottom w:val="none" w:sz="0" w:space="0" w:color="auto"/>
            <w:right w:val="none" w:sz="0" w:space="0" w:color="auto"/>
          </w:divBdr>
        </w:div>
        <w:div w:id="1688286719">
          <w:marLeft w:val="360"/>
          <w:marRight w:val="0"/>
          <w:marTop w:val="200"/>
          <w:marBottom w:val="0"/>
          <w:divBdr>
            <w:top w:val="none" w:sz="0" w:space="0" w:color="auto"/>
            <w:left w:val="none" w:sz="0" w:space="0" w:color="auto"/>
            <w:bottom w:val="none" w:sz="0" w:space="0" w:color="auto"/>
            <w:right w:val="none" w:sz="0" w:space="0" w:color="auto"/>
          </w:divBdr>
        </w:div>
        <w:div w:id="2103647868">
          <w:marLeft w:val="1080"/>
          <w:marRight w:val="0"/>
          <w:marTop w:val="100"/>
          <w:marBottom w:val="0"/>
          <w:divBdr>
            <w:top w:val="none" w:sz="0" w:space="0" w:color="auto"/>
            <w:left w:val="none" w:sz="0" w:space="0" w:color="auto"/>
            <w:bottom w:val="none" w:sz="0" w:space="0" w:color="auto"/>
            <w:right w:val="none" w:sz="0" w:space="0" w:color="auto"/>
          </w:divBdr>
        </w:div>
      </w:divsChild>
    </w:div>
    <w:div w:id="2096196750">
      <w:bodyDiv w:val="1"/>
      <w:marLeft w:val="0"/>
      <w:marRight w:val="0"/>
      <w:marTop w:val="0"/>
      <w:marBottom w:val="0"/>
      <w:divBdr>
        <w:top w:val="none" w:sz="0" w:space="0" w:color="auto"/>
        <w:left w:val="none" w:sz="0" w:space="0" w:color="auto"/>
        <w:bottom w:val="none" w:sz="0" w:space="0" w:color="auto"/>
        <w:right w:val="none" w:sz="0" w:space="0" w:color="auto"/>
      </w:divBdr>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 w:id="2108112292">
      <w:bodyDiv w:val="1"/>
      <w:marLeft w:val="0"/>
      <w:marRight w:val="0"/>
      <w:marTop w:val="0"/>
      <w:marBottom w:val="0"/>
      <w:divBdr>
        <w:top w:val="none" w:sz="0" w:space="0" w:color="auto"/>
        <w:left w:val="none" w:sz="0" w:space="0" w:color="auto"/>
        <w:bottom w:val="none" w:sz="0" w:space="0" w:color="auto"/>
        <w:right w:val="none" w:sz="0" w:space="0" w:color="auto"/>
      </w:divBdr>
      <w:divsChild>
        <w:div w:id="3627520">
          <w:marLeft w:val="1080"/>
          <w:marRight w:val="0"/>
          <w:marTop w:val="100"/>
          <w:marBottom w:val="0"/>
          <w:divBdr>
            <w:top w:val="none" w:sz="0" w:space="0" w:color="auto"/>
            <w:left w:val="none" w:sz="0" w:space="0" w:color="auto"/>
            <w:bottom w:val="none" w:sz="0" w:space="0" w:color="auto"/>
            <w:right w:val="none" w:sz="0" w:space="0" w:color="auto"/>
          </w:divBdr>
        </w:div>
        <w:div w:id="168759619">
          <w:marLeft w:val="1080"/>
          <w:marRight w:val="0"/>
          <w:marTop w:val="100"/>
          <w:marBottom w:val="0"/>
          <w:divBdr>
            <w:top w:val="none" w:sz="0" w:space="0" w:color="auto"/>
            <w:left w:val="none" w:sz="0" w:space="0" w:color="auto"/>
            <w:bottom w:val="none" w:sz="0" w:space="0" w:color="auto"/>
            <w:right w:val="none" w:sz="0" w:space="0" w:color="auto"/>
          </w:divBdr>
        </w:div>
        <w:div w:id="249312913">
          <w:marLeft w:val="1080"/>
          <w:marRight w:val="0"/>
          <w:marTop w:val="100"/>
          <w:marBottom w:val="0"/>
          <w:divBdr>
            <w:top w:val="none" w:sz="0" w:space="0" w:color="auto"/>
            <w:left w:val="none" w:sz="0" w:space="0" w:color="auto"/>
            <w:bottom w:val="none" w:sz="0" w:space="0" w:color="auto"/>
            <w:right w:val="none" w:sz="0" w:space="0" w:color="auto"/>
          </w:divBdr>
        </w:div>
        <w:div w:id="396173344">
          <w:marLeft w:val="360"/>
          <w:marRight w:val="0"/>
          <w:marTop w:val="200"/>
          <w:marBottom w:val="0"/>
          <w:divBdr>
            <w:top w:val="none" w:sz="0" w:space="0" w:color="auto"/>
            <w:left w:val="none" w:sz="0" w:space="0" w:color="auto"/>
            <w:bottom w:val="none" w:sz="0" w:space="0" w:color="auto"/>
            <w:right w:val="none" w:sz="0" w:space="0" w:color="auto"/>
          </w:divBdr>
        </w:div>
        <w:div w:id="642195522">
          <w:marLeft w:val="360"/>
          <w:marRight w:val="0"/>
          <w:marTop w:val="200"/>
          <w:marBottom w:val="0"/>
          <w:divBdr>
            <w:top w:val="none" w:sz="0" w:space="0" w:color="auto"/>
            <w:left w:val="none" w:sz="0" w:space="0" w:color="auto"/>
            <w:bottom w:val="none" w:sz="0" w:space="0" w:color="auto"/>
            <w:right w:val="none" w:sz="0" w:space="0" w:color="auto"/>
          </w:divBdr>
        </w:div>
        <w:div w:id="850340494">
          <w:marLeft w:val="1080"/>
          <w:marRight w:val="0"/>
          <w:marTop w:val="100"/>
          <w:marBottom w:val="0"/>
          <w:divBdr>
            <w:top w:val="none" w:sz="0" w:space="0" w:color="auto"/>
            <w:left w:val="none" w:sz="0" w:space="0" w:color="auto"/>
            <w:bottom w:val="none" w:sz="0" w:space="0" w:color="auto"/>
            <w:right w:val="none" w:sz="0" w:space="0" w:color="auto"/>
          </w:divBdr>
        </w:div>
        <w:div w:id="1103451324">
          <w:marLeft w:val="1080"/>
          <w:marRight w:val="0"/>
          <w:marTop w:val="100"/>
          <w:marBottom w:val="0"/>
          <w:divBdr>
            <w:top w:val="none" w:sz="0" w:space="0" w:color="auto"/>
            <w:left w:val="none" w:sz="0" w:space="0" w:color="auto"/>
            <w:bottom w:val="none" w:sz="0" w:space="0" w:color="auto"/>
            <w:right w:val="none" w:sz="0" w:space="0" w:color="auto"/>
          </w:divBdr>
        </w:div>
        <w:div w:id="1126390876">
          <w:marLeft w:val="1080"/>
          <w:marRight w:val="0"/>
          <w:marTop w:val="100"/>
          <w:marBottom w:val="0"/>
          <w:divBdr>
            <w:top w:val="none" w:sz="0" w:space="0" w:color="auto"/>
            <w:left w:val="none" w:sz="0" w:space="0" w:color="auto"/>
            <w:bottom w:val="none" w:sz="0" w:space="0" w:color="auto"/>
            <w:right w:val="none" w:sz="0" w:space="0" w:color="auto"/>
          </w:divBdr>
        </w:div>
        <w:div w:id="1188787467">
          <w:marLeft w:val="1080"/>
          <w:marRight w:val="0"/>
          <w:marTop w:val="100"/>
          <w:marBottom w:val="0"/>
          <w:divBdr>
            <w:top w:val="none" w:sz="0" w:space="0" w:color="auto"/>
            <w:left w:val="none" w:sz="0" w:space="0" w:color="auto"/>
            <w:bottom w:val="none" w:sz="0" w:space="0" w:color="auto"/>
            <w:right w:val="none" w:sz="0" w:space="0" w:color="auto"/>
          </w:divBdr>
        </w:div>
        <w:div w:id="1270504435">
          <w:marLeft w:val="360"/>
          <w:marRight w:val="0"/>
          <w:marTop w:val="200"/>
          <w:marBottom w:val="0"/>
          <w:divBdr>
            <w:top w:val="none" w:sz="0" w:space="0" w:color="auto"/>
            <w:left w:val="none" w:sz="0" w:space="0" w:color="auto"/>
            <w:bottom w:val="none" w:sz="0" w:space="0" w:color="auto"/>
            <w:right w:val="none" w:sz="0" w:space="0" w:color="auto"/>
          </w:divBdr>
        </w:div>
        <w:div w:id="1533686841">
          <w:marLeft w:val="1080"/>
          <w:marRight w:val="0"/>
          <w:marTop w:val="100"/>
          <w:marBottom w:val="0"/>
          <w:divBdr>
            <w:top w:val="none" w:sz="0" w:space="0" w:color="auto"/>
            <w:left w:val="none" w:sz="0" w:space="0" w:color="auto"/>
            <w:bottom w:val="none" w:sz="0" w:space="0" w:color="auto"/>
            <w:right w:val="none" w:sz="0" w:space="0" w:color="auto"/>
          </w:divBdr>
        </w:div>
        <w:div w:id="1838109316">
          <w:marLeft w:val="1080"/>
          <w:marRight w:val="0"/>
          <w:marTop w:val="100"/>
          <w:marBottom w:val="0"/>
          <w:divBdr>
            <w:top w:val="none" w:sz="0" w:space="0" w:color="auto"/>
            <w:left w:val="none" w:sz="0" w:space="0" w:color="auto"/>
            <w:bottom w:val="none" w:sz="0" w:space="0" w:color="auto"/>
            <w:right w:val="none" w:sz="0" w:space="0" w:color="auto"/>
          </w:divBdr>
        </w:div>
      </w:divsChild>
    </w:div>
    <w:div w:id="211577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SharedWithUsers xmlns="9b239327-9e80-40e4-b1b7-4394fed77a33">
      <UserInfo>
        <DisplayName>Muhammad Kazmi</DisplayName>
        <AccountId>130</AccountId>
        <AccountType/>
      </UserInfo>
    </SharedWithUsers>
    <_Flow_SignoffStatus xmlns="2f282d3b-eb4a-4b09-b61f-b9593442e286" xsi:nil="true"/>
    <_ip_UnifiedCompliancePolicyUIAction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EB07D2-7755-4BC3-B109-3103429301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096874-6DD7-4311-9354-11A3B0FAA9EA}">
  <ds:schemaRefs>
    <ds:schemaRef ds:uri="http://schemas.microsoft.com/office/2006/metadata/properties"/>
    <ds:schemaRef ds:uri="http://schemas.microsoft.com/office/infopath/2007/PartnerControls"/>
    <ds:schemaRef ds:uri="http://schemas.microsoft.com/sharepoint/v3"/>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F2D10077-BD22-4009-8F7D-0D4F1F9C330A}">
  <ds:schemaRefs>
    <ds:schemaRef ds:uri="http://schemas.openxmlformats.org/officeDocument/2006/bibliography"/>
  </ds:schemaRefs>
</ds:datastoreItem>
</file>

<file path=customXml/itemProps4.xml><?xml version="1.0" encoding="utf-8"?>
<ds:datastoreItem xmlns:ds="http://schemas.openxmlformats.org/officeDocument/2006/customXml" ds:itemID="{50114ECA-38EF-4F92-AC74-C295DD2A7F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4457</TotalTime>
  <Pages>2</Pages>
  <Words>435</Words>
  <Characters>2484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Zhixun Tang (唐治汛)</dc:creator>
  <cp:keywords/>
  <dc:description/>
  <cp:lastModifiedBy>Ericsson - Zhixun Tang</cp:lastModifiedBy>
  <cp:revision>917</cp:revision>
  <dcterms:created xsi:type="dcterms:W3CDTF">2021-03-31T11:17:00Z</dcterms:created>
  <dcterms:modified xsi:type="dcterms:W3CDTF">2023-09-27T09:26:00Z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